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6554B" w14:textId="77777777" w:rsidR="00CC4486" w:rsidRPr="007970CE" w:rsidRDefault="00B348B9" w:rsidP="00CC448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7970CE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CC4486" w:rsidRPr="007970CE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0B5664B" w14:textId="77777777" w:rsidR="007970CE" w:rsidRPr="007970CE" w:rsidRDefault="00CC4486" w:rsidP="007970C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970CE">
        <w:rPr>
          <w:rFonts w:ascii="Times New Roman" w:eastAsia="Times New Roman" w:hAnsi="Times New Roman" w:cs="Times New Roman"/>
          <w:b/>
        </w:rPr>
        <w:t xml:space="preserve">                  </w:t>
      </w:r>
      <w:r w:rsidR="007970CE" w:rsidRPr="007970CE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1D6A0494" w14:textId="74A09D09" w:rsidR="00B348B9" w:rsidRPr="007970CE" w:rsidRDefault="00B348B9" w:rsidP="007970C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618F49D5" w14:textId="731C3D56" w:rsidR="00986D3F" w:rsidRPr="007970CE" w:rsidRDefault="00986D3F" w:rsidP="00C61F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7970C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104DE4" w14:textId="77777777" w:rsidR="00986D3F" w:rsidRPr="007970C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970C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970C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970CE">
        <w:rPr>
          <w:rFonts w:ascii="Times New Roman" w:eastAsia="Times New Roman" w:hAnsi="Times New Roman" w:cs="Times New Roman"/>
          <w:b/>
        </w:rPr>
        <w:t>предмету</w:t>
      </w:r>
    </w:p>
    <w:p w14:paraId="7988F1AD" w14:textId="77777777" w:rsidR="00986D3F" w:rsidRPr="007970C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970CE">
        <w:rPr>
          <w:rFonts w:ascii="Times New Roman" w:eastAsia="Times New Roman" w:hAnsi="Times New Roman" w:cs="Times New Roman"/>
          <w:b/>
        </w:rPr>
        <w:t>«</w:t>
      </w:r>
      <w:r w:rsidR="00C61F81" w:rsidRPr="007970CE">
        <w:rPr>
          <w:rFonts w:ascii="Times New Roman" w:eastAsia="Times New Roman" w:hAnsi="Times New Roman" w:cs="Times New Roman"/>
          <w:b/>
        </w:rPr>
        <w:t>Изобразительное искусство</w:t>
      </w:r>
      <w:r w:rsidR="0078171E" w:rsidRPr="007970CE">
        <w:rPr>
          <w:rFonts w:ascii="Times New Roman" w:eastAsia="Times New Roman" w:hAnsi="Times New Roman" w:cs="Times New Roman"/>
          <w:b/>
        </w:rPr>
        <w:t>»</w:t>
      </w:r>
    </w:p>
    <w:p w14:paraId="15AC6F7D" w14:textId="77777777" w:rsidR="00986D3F" w:rsidRPr="007970C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970CE" w:rsidRPr="007970CE" w14:paraId="77F5338C" w14:textId="77777777" w:rsidTr="00BD0227">
        <w:trPr>
          <w:trHeight w:val="505"/>
        </w:trPr>
        <w:tc>
          <w:tcPr>
            <w:tcW w:w="7943" w:type="dxa"/>
            <w:shd w:val="clear" w:color="auto" w:fill="EAF1DD"/>
          </w:tcPr>
          <w:p w14:paraId="133DC8C8" w14:textId="77777777" w:rsidR="003272F4" w:rsidRPr="007970C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61F81"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изобразительному искусству</w:t>
            </w:r>
            <w:r w:rsidR="00232BA9"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44C673D" w14:textId="77777777" w:rsidR="00986D3F" w:rsidRPr="007970C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16D0C" w14:textId="77777777" w:rsidR="00986D3F" w:rsidRPr="007970C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17612FB1" w14:textId="77777777" w:rsidR="00986D3F" w:rsidRPr="007970C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66F53F9" w14:textId="77777777" w:rsidR="00986D3F" w:rsidRPr="007970C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970CE" w:rsidRPr="007970CE" w14:paraId="59A9AE25" w14:textId="77777777" w:rsidTr="00BD0227">
        <w:trPr>
          <w:trHeight w:val="1904"/>
        </w:trPr>
        <w:tc>
          <w:tcPr>
            <w:tcW w:w="7943" w:type="dxa"/>
          </w:tcPr>
          <w:p w14:paraId="14C775A0" w14:textId="77777777" w:rsidR="00BD0227" w:rsidRPr="007970C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1 «Декоративно-прикладное и народное искусство»:</w:t>
            </w:r>
          </w:p>
          <w:p w14:paraId="78F8A425" w14:textId="77777777" w:rsidR="00BD0227" w:rsidRPr="007970C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 многообразии видов декоративно-прикладного искусства: народного, классического, современного, искусства, промыслов; </w:t>
            </w:r>
          </w:p>
          <w:p w14:paraId="42F84707" w14:textId="75BE074A" w:rsidR="00BD0227" w:rsidRPr="007970C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      </w:r>
          </w:p>
        </w:tc>
        <w:tc>
          <w:tcPr>
            <w:tcW w:w="1990" w:type="dxa"/>
          </w:tcPr>
          <w:p w14:paraId="1132EFA4" w14:textId="77777777" w:rsidR="00BD0227" w:rsidRPr="007970CE" w:rsidRDefault="00BD0227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9C9B175" w14:textId="3E01E7B4" w:rsidR="00BD0227" w:rsidRPr="007970C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70CE" w:rsidRPr="007970CE" w14:paraId="5348A55E" w14:textId="77777777" w:rsidTr="00BD0227">
        <w:trPr>
          <w:trHeight w:val="1904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6F96" w14:textId="77777777" w:rsidR="00BD0227" w:rsidRPr="007970C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      </w:r>
          </w:p>
          <w:p w14:paraId="065B67A4" w14:textId="4FBC9D4A" w:rsidR="00BD0227" w:rsidRPr="007970CE" w:rsidRDefault="00BD0227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коммуникативные, познавательные и культовые функции декоративно-прикладного искусства;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7BA3BAF8" w14:textId="7C55BF89" w:rsidR="00BD0227" w:rsidRPr="007970CE" w:rsidRDefault="00BD0227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</w:t>
            </w:r>
          </w:p>
        </w:tc>
      </w:tr>
      <w:tr w:rsidR="007970CE" w:rsidRPr="007970CE" w14:paraId="73FFBF4F" w14:textId="77777777" w:rsidTr="00BD0227">
        <w:trPr>
          <w:trHeight w:val="505"/>
        </w:trPr>
        <w:tc>
          <w:tcPr>
            <w:tcW w:w="7943" w:type="dxa"/>
          </w:tcPr>
          <w:p w14:paraId="49037E09" w14:textId="77777777" w:rsidR="0068665B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      </w:r>
          </w:p>
        </w:tc>
        <w:tc>
          <w:tcPr>
            <w:tcW w:w="1990" w:type="dxa"/>
          </w:tcPr>
          <w:p w14:paraId="2606F55D" w14:textId="337520DA" w:rsidR="00986D3F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7970CE" w:rsidRPr="007970CE" w14:paraId="0058C1FB" w14:textId="77777777" w:rsidTr="00BD0227">
        <w:trPr>
          <w:trHeight w:val="375"/>
        </w:trPr>
        <w:tc>
          <w:tcPr>
            <w:tcW w:w="7943" w:type="dxa"/>
          </w:tcPr>
          <w:p w14:paraId="355B2153" w14:textId="77777777" w:rsidR="00986D3F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      </w:r>
          </w:p>
        </w:tc>
        <w:tc>
          <w:tcPr>
            <w:tcW w:w="1990" w:type="dxa"/>
          </w:tcPr>
          <w:p w14:paraId="4E95800F" w14:textId="77777777" w:rsidR="00986D3F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41A4F16" w14:textId="4D1E3AA2" w:rsidR="00BD0227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06F3604E" w14:textId="77777777" w:rsidTr="00BD0227">
        <w:trPr>
          <w:trHeight w:val="506"/>
        </w:trPr>
        <w:tc>
          <w:tcPr>
            <w:tcW w:w="7943" w:type="dxa"/>
          </w:tcPr>
          <w:p w14:paraId="68167C7E" w14:textId="585E9398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      </w:r>
          </w:p>
        </w:tc>
        <w:tc>
          <w:tcPr>
            <w:tcW w:w="1990" w:type="dxa"/>
          </w:tcPr>
          <w:p w14:paraId="41B2E476" w14:textId="468596A9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1CD97CDF" w14:textId="77777777" w:rsidTr="00BD0227">
        <w:trPr>
          <w:trHeight w:val="506"/>
        </w:trPr>
        <w:tc>
          <w:tcPr>
            <w:tcW w:w="7943" w:type="dxa"/>
          </w:tcPr>
          <w:p w14:paraId="41C25738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специфику образного языка декоративного искусства – его знаковую природу, орнаментальность, стилизацию изображения;</w:t>
            </w:r>
          </w:p>
        </w:tc>
        <w:tc>
          <w:tcPr>
            <w:tcW w:w="1990" w:type="dxa"/>
          </w:tcPr>
          <w:p w14:paraId="4E23C264" w14:textId="77777777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798D2BD" w14:textId="12D9BCB8" w:rsidR="00BD0227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0ED72D57" w14:textId="77777777" w:rsidTr="00BD0227">
        <w:trPr>
          <w:trHeight w:val="506"/>
        </w:trPr>
        <w:tc>
          <w:tcPr>
            <w:tcW w:w="7943" w:type="dxa"/>
          </w:tcPr>
          <w:p w14:paraId="5E98332D" w14:textId="4CE54766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разные виды орнамента по сюжетной основе: геометрический, растительный, зооморфный, антропоморфный;</w:t>
            </w:r>
          </w:p>
        </w:tc>
        <w:tc>
          <w:tcPr>
            <w:tcW w:w="1990" w:type="dxa"/>
          </w:tcPr>
          <w:p w14:paraId="0FF04015" w14:textId="4629A0A1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1BBB67F4" w14:textId="77777777" w:rsidTr="00BD0227">
        <w:trPr>
          <w:trHeight w:val="506"/>
        </w:trPr>
        <w:tc>
          <w:tcPr>
            <w:tcW w:w="7943" w:type="dxa"/>
          </w:tcPr>
          <w:p w14:paraId="6FF30F8F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практическими навыками самостоятельного творческого создания орнаментов ленточных, сетчатых, центрических;</w:t>
            </w:r>
          </w:p>
        </w:tc>
        <w:tc>
          <w:tcPr>
            <w:tcW w:w="1990" w:type="dxa"/>
          </w:tcPr>
          <w:p w14:paraId="5AA8E08D" w14:textId="3764711F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457065DD" w14:textId="77777777" w:rsidTr="00BD0227">
        <w:trPr>
          <w:trHeight w:val="506"/>
        </w:trPr>
        <w:tc>
          <w:tcPr>
            <w:tcW w:w="7943" w:type="dxa"/>
          </w:tcPr>
          <w:p w14:paraId="7F8FB03D" w14:textId="77777777" w:rsidR="0068665B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      </w:r>
          </w:p>
        </w:tc>
        <w:tc>
          <w:tcPr>
            <w:tcW w:w="1990" w:type="dxa"/>
          </w:tcPr>
          <w:p w14:paraId="466901A1" w14:textId="3B328072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5FA95793" w14:textId="77777777" w:rsidTr="00BD0227">
        <w:trPr>
          <w:trHeight w:val="506"/>
        </w:trPr>
        <w:tc>
          <w:tcPr>
            <w:tcW w:w="7943" w:type="dxa"/>
          </w:tcPr>
          <w:p w14:paraId="0400AA1A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использованием традиционных образов мирового искусства;</w:t>
            </w:r>
          </w:p>
        </w:tc>
        <w:tc>
          <w:tcPr>
            <w:tcW w:w="1990" w:type="dxa"/>
          </w:tcPr>
          <w:p w14:paraId="288A609E" w14:textId="1B766D75" w:rsidR="00487546" w:rsidRPr="007970CE" w:rsidRDefault="00BD0227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6FB4E61" w14:textId="77777777" w:rsidTr="00BD0227">
        <w:trPr>
          <w:trHeight w:val="276"/>
        </w:trPr>
        <w:tc>
          <w:tcPr>
            <w:tcW w:w="7943" w:type="dxa"/>
          </w:tcPr>
          <w:p w14:paraId="7E919BDC" w14:textId="77777777" w:rsidR="00986D3F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      </w:r>
          </w:p>
        </w:tc>
        <w:tc>
          <w:tcPr>
            <w:tcW w:w="1990" w:type="dxa"/>
          </w:tcPr>
          <w:p w14:paraId="3315319F" w14:textId="77777777" w:rsidR="00986D3F" w:rsidRPr="007970CE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D6D6A" w14:textId="55D3AB01" w:rsidR="00986D3F" w:rsidRPr="007970CE" w:rsidRDefault="00BD0227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15654B7C" w14:textId="77777777" w:rsidTr="00BD0227">
        <w:trPr>
          <w:trHeight w:val="276"/>
        </w:trPr>
        <w:tc>
          <w:tcPr>
            <w:tcW w:w="7943" w:type="dxa"/>
          </w:tcPr>
          <w:p w14:paraId="61FAB508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объяснять символическое значение традиционных знаков 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народного крестьянского искусства (солярные знаки, древо жизни, конь, птица, мать-земля);</w:t>
            </w:r>
          </w:p>
        </w:tc>
        <w:tc>
          <w:tcPr>
            <w:tcW w:w="1990" w:type="dxa"/>
          </w:tcPr>
          <w:p w14:paraId="27042696" w14:textId="77777777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9FFCCEB" w14:textId="67530B21" w:rsidR="00BD0227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 </w:t>
            </w:r>
          </w:p>
        </w:tc>
      </w:tr>
      <w:tr w:rsidR="007970CE" w:rsidRPr="007970CE" w14:paraId="4C69DF92" w14:textId="77777777" w:rsidTr="00BD0227">
        <w:trPr>
          <w:trHeight w:val="276"/>
        </w:trPr>
        <w:tc>
          <w:tcPr>
            <w:tcW w:w="7943" w:type="dxa"/>
          </w:tcPr>
          <w:p w14:paraId="6A0D8E0A" w14:textId="6549092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      </w:r>
          </w:p>
        </w:tc>
        <w:tc>
          <w:tcPr>
            <w:tcW w:w="1990" w:type="dxa"/>
          </w:tcPr>
          <w:p w14:paraId="250F061A" w14:textId="77DEDD1B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93D90EC" w14:textId="77777777" w:rsidTr="00BD0227">
        <w:trPr>
          <w:trHeight w:val="276"/>
        </w:trPr>
        <w:tc>
          <w:tcPr>
            <w:tcW w:w="7943" w:type="dxa"/>
          </w:tcPr>
          <w:p w14:paraId="14B2D2DC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практический опыт изображения характерных традиционных предметов крестьянского быта;</w:t>
            </w:r>
          </w:p>
        </w:tc>
        <w:tc>
          <w:tcPr>
            <w:tcW w:w="1990" w:type="dxa"/>
          </w:tcPr>
          <w:p w14:paraId="2B500E33" w14:textId="3BD55922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2A0E281C" w14:textId="77777777" w:rsidTr="00BD0227">
        <w:trPr>
          <w:trHeight w:val="276"/>
        </w:trPr>
        <w:tc>
          <w:tcPr>
            <w:tcW w:w="7943" w:type="dxa"/>
          </w:tcPr>
          <w:p w14:paraId="09ED71C6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      </w:r>
          </w:p>
        </w:tc>
        <w:tc>
          <w:tcPr>
            <w:tcW w:w="1990" w:type="dxa"/>
          </w:tcPr>
          <w:p w14:paraId="753269B5" w14:textId="02C93ECD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070B3241" w14:textId="77777777" w:rsidTr="00BD0227">
        <w:trPr>
          <w:trHeight w:val="276"/>
        </w:trPr>
        <w:tc>
          <w:tcPr>
            <w:tcW w:w="7943" w:type="dxa"/>
          </w:tcPr>
          <w:p w14:paraId="7C258E9D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      </w:r>
          </w:p>
        </w:tc>
        <w:tc>
          <w:tcPr>
            <w:tcW w:w="1990" w:type="dxa"/>
          </w:tcPr>
          <w:p w14:paraId="47DD1213" w14:textId="160063C0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6BB7FEEC" w14:textId="77777777" w:rsidTr="00BD0227">
        <w:trPr>
          <w:trHeight w:val="276"/>
        </w:trPr>
        <w:tc>
          <w:tcPr>
            <w:tcW w:w="7943" w:type="dxa"/>
          </w:tcPr>
          <w:p w14:paraId="5393A8CD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      </w:r>
          </w:p>
        </w:tc>
        <w:tc>
          <w:tcPr>
            <w:tcW w:w="1990" w:type="dxa"/>
          </w:tcPr>
          <w:p w14:paraId="62BF9B5C" w14:textId="27FF7027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24A6210D" w14:textId="77777777" w:rsidTr="00BD0227">
        <w:trPr>
          <w:trHeight w:val="276"/>
        </w:trPr>
        <w:tc>
          <w:tcPr>
            <w:tcW w:w="7943" w:type="dxa"/>
          </w:tcPr>
          <w:p w14:paraId="0CBB9029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      </w:r>
          </w:p>
        </w:tc>
        <w:tc>
          <w:tcPr>
            <w:tcW w:w="1990" w:type="dxa"/>
          </w:tcPr>
          <w:p w14:paraId="12962214" w14:textId="0D7E52E0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2DC2D243" w14:textId="77777777" w:rsidTr="00BD0227">
        <w:trPr>
          <w:trHeight w:val="276"/>
        </w:trPr>
        <w:tc>
          <w:tcPr>
            <w:tcW w:w="7943" w:type="dxa"/>
          </w:tcPr>
          <w:p w14:paraId="144EA3A7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народных промыслов и традиций художественного ремесла в современной жизни;</w:t>
            </w:r>
          </w:p>
        </w:tc>
        <w:tc>
          <w:tcPr>
            <w:tcW w:w="1990" w:type="dxa"/>
          </w:tcPr>
          <w:p w14:paraId="27E8EC6D" w14:textId="34472FCB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7C1210A8" w14:textId="77777777" w:rsidTr="00BD0227">
        <w:trPr>
          <w:trHeight w:val="339"/>
        </w:trPr>
        <w:tc>
          <w:tcPr>
            <w:tcW w:w="7943" w:type="dxa"/>
          </w:tcPr>
          <w:p w14:paraId="260924D1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происхождении народных художественных промыслов, о соотношении ремесла и искусства;</w:t>
            </w:r>
          </w:p>
        </w:tc>
        <w:tc>
          <w:tcPr>
            <w:tcW w:w="1990" w:type="dxa"/>
          </w:tcPr>
          <w:p w14:paraId="47D61C8C" w14:textId="2A015DC2" w:rsidR="00487546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091DB229" w14:textId="77777777" w:rsidTr="00BD0227">
        <w:trPr>
          <w:trHeight w:val="315"/>
        </w:trPr>
        <w:tc>
          <w:tcPr>
            <w:tcW w:w="7943" w:type="dxa"/>
          </w:tcPr>
          <w:p w14:paraId="5C15E927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характерные черты орнаментов и изделий ряда отечественных народных художественных промыслов;</w:t>
            </w:r>
          </w:p>
        </w:tc>
        <w:tc>
          <w:tcPr>
            <w:tcW w:w="1990" w:type="dxa"/>
          </w:tcPr>
          <w:p w14:paraId="4F9E5B34" w14:textId="2D2C079F" w:rsidR="00487546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5A0A41FE" w14:textId="77777777" w:rsidTr="00BD0227">
        <w:trPr>
          <w:trHeight w:val="339"/>
        </w:trPr>
        <w:tc>
          <w:tcPr>
            <w:tcW w:w="7943" w:type="dxa"/>
          </w:tcPr>
          <w:p w14:paraId="53488152" w14:textId="77777777" w:rsidR="00487546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древние образы народного искусства в произведениях современных народных промыслов;</w:t>
            </w:r>
          </w:p>
        </w:tc>
        <w:tc>
          <w:tcPr>
            <w:tcW w:w="1990" w:type="dxa"/>
          </w:tcPr>
          <w:p w14:paraId="1F9609FF" w14:textId="02D1FAD1" w:rsidR="00487546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7D34C243" w14:textId="77777777" w:rsidTr="00BD0227">
        <w:trPr>
          <w:trHeight w:val="339"/>
        </w:trPr>
        <w:tc>
          <w:tcPr>
            <w:tcW w:w="7943" w:type="dxa"/>
          </w:tcPr>
          <w:p w14:paraId="56929C9E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материалы, используемые в народных художественных промыслах: дерево, глина, металл, стекло;</w:t>
            </w:r>
          </w:p>
        </w:tc>
        <w:tc>
          <w:tcPr>
            <w:tcW w:w="1990" w:type="dxa"/>
          </w:tcPr>
          <w:p w14:paraId="518F3017" w14:textId="4C8FC2B9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7B9A38F1" w14:textId="77777777" w:rsidTr="00BD0227">
        <w:trPr>
          <w:trHeight w:val="339"/>
        </w:trPr>
        <w:tc>
          <w:tcPr>
            <w:tcW w:w="7943" w:type="dxa"/>
          </w:tcPr>
          <w:p w14:paraId="6C0D715C" w14:textId="77777777" w:rsidR="00232BA9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изделия народных художественных промыслов по материалу изготовления и технике декора;</w:t>
            </w:r>
          </w:p>
        </w:tc>
        <w:tc>
          <w:tcPr>
            <w:tcW w:w="1990" w:type="dxa"/>
          </w:tcPr>
          <w:p w14:paraId="5AC2BB59" w14:textId="422DFFC9" w:rsidR="00232BA9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585FBCF4" w14:textId="77777777" w:rsidTr="00BD0227">
        <w:trPr>
          <w:trHeight w:val="339"/>
        </w:trPr>
        <w:tc>
          <w:tcPr>
            <w:tcW w:w="7943" w:type="dxa"/>
          </w:tcPr>
          <w:p w14:paraId="6687802B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связь между материалом, формой и техникой декора в произведениях народных промыслов;</w:t>
            </w:r>
          </w:p>
        </w:tc>
        <w:tc>
          <w:tcPr>
            <w:tcW w:w="1990" w:type="dxa"/>
          </w:tcPr>
          <w:p w14:paraId="774CCCF5" w14:textId="55FEEF4D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06C08B59" w14:textId="77777777" w:rsidTr="00BD0227">
        <w:trPr>
          <w:trHeight w:val="339"/>
        </w:trPr>
        <w:tc>
          <w:tcPr>
            <w:tcW w:w="7943" w:type="dxa"/>
          </w:tcPr>
          <w:p w14:paraId="6BE0B07C" w14:textId="77777777" w:rsidR="00232BA9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приёмах и последовательности работы при создании изделий некоторых художественных промыслов;</w:t>
            </w:r>
          </w:p>
        </w:tc>
        <w:tc>
          <w:tcPr>
            <w:tcW w:w="1990" w:type="dxa"/>
          </w:tcPr>
          <w:p w14:paraId="25DF68B4" w14:textId="302F46D9" w:rsidR="00232BA9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6BA4F0C3" w14:textId="77777777" w:rsidTr="00BD0227">
        <w:trPr>
          <w:trHeight w:val="339"/>
        </w:trPr>
        <w:tc>
          <w:tcPr>
            <w:tcW w:w="7943" w:type="dxa"/>
          </w:tcPr>
          <w:p w14:paraId="23AE9386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изображать фрагменты орнаментов, отдельные сюжеты, детали или общий вид изделий ряда отечественных художественных промыслов;</w:t>
            </w:r>
          </w:p>
        </w:tc>
        <w:tc>
          <w:tcPr>
            <w:tcW w:w="1990" w:type="dxa"/>
          </w:tcPr>
          <w:p w14:paraId="7B5E4C60" w14:textId="20BDBF90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0F3CE023" w14:textId="77777777" w:rsidTr="00BD0227">
        <w:trPr>
          <w:trHeight w:val="339"/>
        </w:trPr>
        <w:tc>
          <w:tcPr>
            <w:tcW w:w="7943" w:type="dxa"/>
          </w:tcPr>
          <w:p w14:paraId="31B56CA4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роль символического знака в современной жизни (герб, эмблема, логотип, указующий или декоративный знак) и иметь опыт 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творческого создания эмблемы или логотипа;</w:t>
            </w:r>
          </w:p>
        </w:tc>
        <w:tc>
          <w:tcPr>
            <w:tcW w:w="1990" w:type="dxa"/>
          </w:tcPr>
          <w:p w14:paraId="1815968A" w14:textId="2A6AAACA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970CE" w:rsidRPr="007970CE" w14:paraId="65B9AB10" w14:textId="77777777" w:rsidTr="00BD0227">
        <w:trPr>
          <w:trHeight w:val="339"/>
        </w:trPr>
        <w:tc>
          <w:tcPr>
            <w:tcW w:w="7943" w:type="dxa"/>
          </w:tcPr>
          <w:p w14:paraId="2D6F5471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и объяснять значение государственной символики, иметь представление о значении и содержании геральдики;</w:t>
            </w:r>
          </w:p>
        </w:tc>
        <w:tc>
          <w:tcPr>
            <w:tcW w:w="1990" w:type="dxa"/>
          </w:tcPr>
          <w:p w14:paraId="23072F98" w14:textId="5A61039C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7810DF8F" w14:textId="77777777" w:rsidTr="00BD0227">
        <w:trPr>
          <w:trHeight w:val="339"/>
        </w:trPr>
        <w:tc>
          <w:tcPr>
            <w:tcW w:w="7943" w:type="dxa"/>
          </w:tcPr>
          <w:p w14:paraId="1EE484A4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      </w:r>
          </w:p>
        </w:tc>
        <w:tc>
          <w:tcPr>
            <w:tcW w:w="1990" w:type="dxa"/>
          </w:tcPr>
          <w:p w14:paraId="3FC15CC6" w14:textId="71749D76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7970CE" w:rsidRPr="007970CE" w14:paraId="4B559B0C" w14:textId="77777777" w:rsidTr="00BD0227">
        <w:trPr>
          <w:trHeight w:val="339"/>
        </w:trPr>
        <w:tc>
          <w:tcPr>
            <w:tcW w:w="7943" w:type="dxa"/>
          </w:tcPr>
          <w:p w14:paraId="3A5D63AA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      </w:r>
          </w:p>
        </w:tc>
        <w:tc>
          <w:tcPr>
            <w:tcW w:w="1990" w:type="dxa"/>
          </w:tcPr>
          <w:p w14:paraId="2BC54E32" w14:textId="63F1C6A2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C61F81" w:rsidRPr="007970CE" w14:paraId="73322651" w14:textId="77777777" w:rsidTr="00BD0227">
        <w:trPr>
          <w:trHeight w:val="339"/>
        </w:trPr>
        <w:tc>
          <w:tcPr>
            <w:tcW w:w="7943" w:type="dxa"/>
          </w:tcPr>
          <w:p w14:paraId="2E29EEC2" w14:textId="77777777" w:rsidR="00C61F81" w:rsidRPr="007970CE" w:rsidRDefault="00C61F81" w:rsidP="00C61F81">
            <w:pPr>
              <w:tabs>
                <w:tab w:val="left" w:pos="324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коллективной практической творческой работы по оформлению пространства школы и школьных праздников.</w:t>
            </w:r>
          </w:p>
        </w:tc>
        <w:tc>
          <w:tcPr>
            <w:tcW w:w="1990" w:type="dxa"/>
          </w:tcPr>
          <w:p w14:paraId="19B94253" w14:textId="0BA32A50" w:rsidR="00C61F81" w:rsidRPr="007970CE" w:rsidRDefault="00BD0227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5F4EC28" w14:textId="77777777" w:rsidR="009711BA" w:rsidRPr="007970CE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7970CE" w:rsidRPr="007970CE" w14:paraId="57A7739B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0014A8C1" w14:textId="77777777" w:rsidR="003272F4" w:rsidRPr="007970C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61F81"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>изобразительному искусству</w:t>
            </w:r>
            <w:r w:rsidR="00232BA9"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39AAF02" w14:textId="77777777" w:rsidR="00783D5E" w:rsidRPr="007970C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038B0BA" w14:textId="77777777" w:rsidR="00F63296" w:rsidRPr="007970CE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29E09E3F" w14:textId="77777777" w:rsidR="00F63296" w:rsidRPr="007970CE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E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23A616" w14:textId="77777777" w:rsidR="00F63296" w:rsidRPr="007970CE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E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970CE" w:rsidRPr="007970CE" w14:paraId="58E20C7C" w14:textId="77777777" w:rsidTr="00BD0227">
        <w:trPr>
          <w:trHeight w:val="254"/>
        </w:trPr>
        <w:tc>
          <w:tcPr>
            <w:tcW w:w="8080" w:type="dxa"/>
          </w:tcPr>
          <w:p w14:paraId="4E0AE470" w14:textId="77777777" w:rsidR="00C61F81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2 «Живопись, графика, скульптура»:</w:t>
            </w:r>
          </w:p>
          <w:p w14:paraId="12EA8271" w14:textId="77777777" w:rsidR="003272F4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различия между пространственными и временными видами искусства и их значение в жизни людей;</w:t>
            </w:r>
          </w:p>
        </w:tc>
        <w:tc>
          <w:tcPr>
            <w:tcW w:w="1975" w:type="dxa"/>
          </w:tcPr>
          <w:p w14:paraId="499AF627" w14:textId="7B54877D" w:rsidR="00F63296" w:rsidRPr="007970CE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1F1263BB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05D479" w14:textId="77777777" w:rsidR="00C61F81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деления пространственных искусств на виды;</w:t>
            </w:r>
          </w:p>
          <w:p w14:paraId="41B52795" w14:textId="77777777" w:rsidR="00F6329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виды живописи, графики и скульптуры, объяснять их назначение в жизни людей.</w:t>
            </w:r>
          </w:p>
        </w:tc>
        <w:tc>
          <w:tcPr>
            <w:tcW w:w="1975" w:type="dxa"/>
          </w:tcPr>
          <w:p w14:paraId="5DBC6242" w14:textId="1E488E65" w:rsidR="00F63296" w:rsidRPr="007970CE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828DAF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0A" w14:textId="77777777" w:rsidR="00C61F81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 изобразительного искусства и его выразительные средства:</w:t>
            </w:r>
          </w:p>
          <w:p w14:paraId="5DBB9196" w14:textId="77777777" w:rsidR="00F6329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 характеризовать традиционные художественные материалы для графики, живописи, скульптуры;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12CF3480" w14:textId="77777777" w:rsidR="00F63296" w:rsidRPr="007970CE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FCD0AEB" w14:textId="217AD466" w:rsidR="00BD0227" w:rsidRPr="007970CE" w:rsidRDefault="00BD0227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7970CE" w:rsidRPr="007970CE" w14:paraId="6C56FAF9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52664BC4" w14:textId="321DBE2F" w:rsidR="00F6329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      </w:r>
          </w:p>
        </w:tc>
        <w:tc>
          <w:tcPr>
            <w:tcW w:w="1975" w:type="dxa"/>
          </w:tcPr>
          <w:p w14:paraId="39758408" w14:textId="2F1B5F4C" w:rsidR="00F63296" w:rsidRPr="007970CE" w:rsidRDefault="00BD0227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FF13796" w14:textId="77777777" w:rsidTr="00BD0227">
        <w:trPr>
          <w:trHeight w:val="363"/>
        </w:trPr>
        <w:tc>
          <w:tcPr>
            <w:tcW w:w="8080" w:type="dxa"/>
          </w:tcPr>
          <w:p w14:paraId="5FE71B04" w14:textId="77777777" w:rsidR="00F6329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      </w:r>
          </w:p>
        </w:tc>
        <w:tc>
          <w:tcPr>
            <w:tcW w:w="1975" w:type="dxa"/>
          </w:tcPr>
          <w:p w14:paraId="1EF6C950" w14:textId="77777777" w:rsidR="00F63296" w:rsidRPr="007970CE" w:rsidRDefault="003272F4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0044C55" w14:textId="4BED9D64" w:rsidR="00BD0227" w:rsidRPr="007970CE" w:rsidRDefault="00BD0227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098E363F" w14:textId="77777777" w:rsidTr="00BD0227">
        <w:trPr>
          <w:trHeight w:val="505"/>
        </w:trPr>
        <w:tc>
          <w:tcPr>
            <w:tcW w:w="8080" w:type="dxa"/>
          </w:tcPr>
          <w:p w14:paraId="63EE661C" w14:textId="77777777" w:rsidR="00F6329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различных художественных техниках в использовании художественных материалов;</w:t>
            </w:r>
          </w:p>
        </w:tc>
        <w:tc>
          <w:tcPr>
            <w:tcW w:w="1975" w:type="dxa"/>
          </w:tcPr>
          <w:p w14:paraId="4605486B" w14:textId="77777777" w:rsidR="00F63296" w:rsidRPr="007970CE" w:rsidRDefault="003272F4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D0227"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BD01A4F" w14:textId="41C88DEF" w:rsidR="00BD0227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64141D9F" w14:textId="77777777" w:rsidTr="00BD0227">
        <w:trPr>
          <w:trHeight w:val="505"/>
        </w:trPr>
        <w:tc>
          <w:tcPr>
            <w:tcW w:w="8080" w:type="dxa"/>
          </w:tcPr>
          <w:p w14:paraId="2FC3D7CB" w14:textId="77777777" w:rsidR="0048754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рисунка как основы изобразительной деятельности;</w:t>
            </w:r>
          </w:p>
        </w:tc>
        <w:tc>
          <w:tcPr>
            <w:tcW w:w="1975" w:type="dxa"/>
          </w:tcPr>
          <w:p w14:paraId="073A5679" w14:textId="45F9D367" w:rsidR="00487546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72C7F06B" w14:textId="77777777" w:rsidTr="00BD0227">
        <w:trPr>
          <w:trHeight w:val="331"/>
        </w:trPr>
        <w:tc>
          <w:tcPr>
            <w:tcW w:w="8080" w:type="dxa"/>
          </w:tcPr>
          <w:p w14:paraId="72C14968" w14:textId="77777777" w:rsidR="0048754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учебного рисунка – светотеневого изображения объёмных форм;</w:t>
            </w:r>
          </w:p>
        </w:tc>
        <w:tc>
          <w:tcPr>
            <w:tcW w:w="1975" w:type="dxa"/>
          </w:tcPr>
          <w:p w14:paraId="78430D13" w14:textId="77777777" w:rsidR="00487546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7C2A0327" w14:textId="31C4BA90" w:rsidR="00BD0227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22D9CD22" w14:textId="77777777" w:rsidTr="00BD0227">
        <w:trPr>
          <w:trHeight w:val="505"/>
        </w:trPr>
        <w:tc>
          <w:tcPr>
            <w:tcW w:w="8080" w:type="dxa"/>
          </w:tcPr>
          <w:p w14:paraId="7B5F1F72" w14:textId="77777777" w:rsidR="0048754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линейной перспективы и уметь изображать объёмные геометрические тела на двухмерной плоскости;</w:t>
            </w:r>
          </w:p>
        </w:tc>
        <w:tc>
          <w:tcPr>
            <w:tcW w:w="1975" w:type="dxa"/>
          </w:tcPr>
          <w:p w14:paraId="0B464BE2" w14:textId="7D335E6C" w:rsidR="00487546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1A78529" w14:textId="77777777" w:rsidTr="00BD0227">
        <w:trPr>
          <w:trHeight w:val="505"/>
        </w:trPr>
        <w:tc>
          <w:tcPr>
            <w:tcW w:w="8080" w:type="dxa"/>
          </w:tcPr>
          <w:p w14:paraId="189F5564" w14:textId="77777777" w:rsidR="00487546" w:rsidRPr="007970CE" w:rsidRDefault="00C61F81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      </w:r>
          </w:p>
        </w:tc>
        <w:tc>
          <w:tcPr>
            <w:tcW w:w="1975" w:type="dxa"/>
          </w:tcPr>
          <w:p w14:paraId="339B8E1C" w14:textId="69E6F5F3" w:rsidR="00487546" w:rsidRPr="007970CE" w:rsidRDefault="00BD0227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BBCFF77" w14:textId="77777777" w:rsidTr="00BD0227">
        <w:trPr>
          <w:trHeight w:val="505"/>
        </w:trPr>
        <w:tc>
          <w:tcPr>
            <w:tcW w:w="8080" w:type="dxa"/>
          </w:tcPr>
          <w:p w14:paraId="42AC708D" w14:textId="77777777" w:rsidR="005075B2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содержание понятий «тон», «тональные отношения» и иметь опыт их визуального анализа;</w:t>
            </w:r>
          </w:p>
        </w:tc>
        <w:tc>
          <w:tcPr>
            <w:tcW w:w="1975" w:type="dxa"/>
          </w:tcPr>
          <w:p w14:paraId="6C66B866" w14:textId="5CDA9019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4CF2670" w14:textId="77777777" w:rsidTr="00BD0227">
        <w:trPr>
          <w:trHeight w:val="505"/>
        </w:trPr>
        <w:tc>
          <w:tcPr>
            <w:tcW w:w="8080" w:type="dxa"/>
          </w:tcPr>
          <w:p w14:paraId="5CA14CF9" w14:textId="77777777" w:rsidR="005075B2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навыком определения конструкции сложных форм, геометризации плоскостных и объёмных форм, умением соотносить между 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собой пропорции частей внутри целого;</w:t>
            </w:r>
          </w:p>
        </w:tc>
        <w:tc>
          <w:tcPr>
            <w:tcW w:w="1975" w:type="dxa"/>
          </w:tcPr>
          <w:p w14:paraId="3312D702" w14:textId="47D6E7B9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970CE" w:rsidRPr="007970CE" w14:paraId="360C6208" w14:textId="77777777" w:rsidTr="00BD0227">
        <w:trPr>
          <w:trHeight w:val="505"/>
        </w:trPr>
        <w:tc>
          <w:tcPr>
            <w:tcW w:w="8080" w:type="dxa"/>
          </w:tcPr>
          <w:p w14:paraId="4A02982A" w14:textId="77777777" w:rsidR="0068665B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линейного рисунка, понимать выразительные возможности линии;</w:t>
            </w:r>
          </w:p>
        </w:tc>
        <w:tc>
          <w:tcPr>
            <w:tcW w:w="1975" w:type="dxa"/>
          </w:tcPr>
          <w:p w14:paraId="6094584D" w14:textId="1A84797A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0A53877F" w14:textId="77777777" w:rsidTr="00BD0227">
        <w:trPr>
          <w:trHeight w:val="505"/>
        </w:trPr>
        <w:tc>
          <w:tcPr>
            <w:tcW w:w="8080" w:type="dxa"/>
          </w:tcPr>
          <w:p w14:paraId="1419A181" w14:textId="77777777" w:rsidR="005075B2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композиционного рисунка в ответ на заданную учебную задачу или как самостоятельное творческое действие;</w:t>
            </w:r>
          </w:p>
        </w:tc>
        <w:tc>
          <w:tcPr>
            <w:tcW w:w="1975" w:type="dxa"/>
          </w:tcPr>
          <w:p w14:paraId="791724F6" w14:textId="77777777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3655881D" w14:textId="2E6264B1" w:rsidR="007541BE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586B4C60" w14:textId="77777777" w:rsidTr="00BD0227">
        <w:trPr>
          <w:trHeight w:val="505"/>
        </w:trPr>
        <w:tc>
          <w:tcPr>
            <w:tcW w:w="8080" w:type="dxa"/>
          </w:tcPr>
          <w:p w14:paraId="4181C723" w14:textId="77777777" w:rsidR="005075B2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      </w:r>
          </w:p>
        </w:tc>
        <w:tc>
          <w:tcPr>
            <w:tcW w:w="1975" w:type="dxa"/>
          </w:tcPr>
          <w:p w14:paraId="2AC165CE" w14:textId="28318A85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6DDF4B3" w14:textId="77777777" w:rsidTr="00BD0227">
        <w:trPr>
          <w:trHeight w:val="505"/>
        </w:trPr>
        <w:tc>
          <w:tcPr>
            <w:tcW w:w="8080" w:type="dxa"/>
          </w:tcPr>
          <w:p w14:paraId="275DF616" w14:textId="77777777" w:rsidR="005075B2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      </w:r>
          </w:p>
        </w:tc>
        <w:tc>
          <w:tcPr>
            <w:tcW w:w="1975" w:type="dxa"/>
          </w:tcPr>
          <w:p w14:paraId="5AB68375" w14:textId="34C7ADE2" w:rsidR="005075B2" w:rsidRPr="007970CE" w:rsidRDefault="007541BE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A5C6DBF" w14:textId="77777777" w:rsidTr="00BD0227">
        <w:trPr>
          <w:trHeight w:val="505"/>
        </w:trPr>
        <w:tc>
          <w:tcPr>
            <w:tcW w:w="8080" w:type="dxa"/>
          </w:tcPr>
          <w:p w14:paraId="2C013EA9" w14:textId="77777777" w:rsidR="007017E5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      </w:r>
          </w:p>
        </w:tc>
        <w:tc>
          <w:tcPr>
            <w:tcW w:w="1975" w:type="dxa"/>
          </w:tcPr>
          <w:p w14:paraId="59435A2D" w14:textId="77777777" w:rsidR="007017E5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46CDA5BF" w14:textId="32C8D3BC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204BE865" w14:textId="77777777" w:rsidTr="00BD0227">
        <w:trPr>
          <w:trHeight w:val="505"/>
        </w:trPr>
        <w:tc>
          <w:tcPr>
            <w:tcW w:w="8080" w:type="dxa"/>
          </w:tcPr>
          <w:p w14:paraId="26EB1EAA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изобразительного искусства:</w:t>
            </w:r>
          </w:p>
          <w:p w14:paraId="25043747" w14:textId="77777777" w:rsidR="007017E5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«жанры в изобразительном искусстве», перечислять жанры;</w:t>
            </w:r>
          </w:p>
        </w:tc>
        <w:tc>
          <w:tcPr>
            <w:tcW w:w="1975" w:type="dxa"/>
          </w:tcPr>
          <w:p w14:paraId="7613E6B6" w14:textId="509B95B1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DC95844" w14:textId="239068DF" w:rsidR="007017E5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7970CE" w:rsidRPr="007970CE" w14:paraId="772D898C" w14:textId="77777777" w:rsidTr="00BD0227">
        <w:trPr>
          <w:trHeight w:val="505"/>
        </w:trPr>
        <w:tc>
          <w:tcPr>
            <w:tcW w:w="8080" w:type="dxa"/>
          </w:tcPr>
          <w:p w14:paraId="1B1F2D4E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разницу между предметом изображения, сюжетом и содержанием произведения искусства.</w:t>
            </w:r>
          </w:p>
        </w:tc>
        <w:tc>
          <w:tcPr>
            <w:tcW w:w="1975" w:type="dxa"/>
          </w:tcPr>
          <w:p w14:paraId="1619CF2C" w14:textId="52B29CBB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5A35D6E" w14:textId="77777777" w:rsidTr="00BD0227">
        <w:trPr>
          <w:trHeight w:val="505"/>
        </w:trPr>
        <w:tc>
          <w:tcPr>
            <w:tcW w:w="8080" w:type="dxa"/>
          </w:tcPr>
          <w:p w14:paraId="2902B367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Натюрморт:</w:t>
            </w:r>
          </w:p>
          <w:p w14:paraId="67A92D7D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      </w:r>
          </w:p>
        </w:tc>
        <w:tc>
          <w:tcPr>
            <w:tcW w:w="1975" w:type="dxa"/>
          </w:tcPr>
          <w:p w14:paraId="604301A7" w14:textId="544AA4E2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18E7585" w14:textId="77777777" w:rsidTr="00BD0227">
        <w:trPr>
          <w:trHeight w:val="505"/>
        </w:trPr>
        <w:tc>
          <w:tcPr>
            <w:tcW w:w="8080" w:type="dxa"/>
          </w:tcPr>
          <w:p w14:paraId="6743FECE" w14:textId="77777777" w:rsidR="007D421F" w:rsidRPr="007970CE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7D421F"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      </w:r>
          </w:p>
        </w:tc>
        <w:tc>
          <w:tcPr>
            <w:tcW w:w="1975" w:type="dxa"/>
          </w:tcPr>
          <w:p w14:paraId="3693075E" w14:textId="1F915A63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7CF6BBE" w14:textId="77777777" w:rsidTr="00BD0227">
        <w:trPr>
          <w:trHeight w:val="505"/>
        </w:trPr>
        <w:tc>
          <w:tcPr>
            <w:tcW w:w="8080" w:type="dxa"/>
          </w:tcPr>
          <w:p w14:paraId="113F3707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применять в рисунке правила линейной перспективы и изображения объёмного предмета в двухмерном пространстве листа;</w:t>
            </w:r>
          </w:p>
        </w:tc>
        <w:tc>
          <w:tcPr>
            <w:tcW w:w="1975" w:type="dxa"/>
          </w:tcPr>
          <w:p w14:paraId="412EB480" w14:textId="264550A6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F30CFAD" w14:textId="77777777" w:rsidTr="00BD0227">
        <w:trPr>
          <w:trHeight w:val="505"/>
        </w:trPr>
        <w:tc>
          <w:tcPr>
            <w:tcW w:w="8080" w:type="dxa"/>
          </w:tcPr>
          <w:p w14:paraId="2B651850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      </w:r>
          </w:p>
        </w:tc>
        <w:tc>
          <w:tcPr>
            <w:tcW w:w="1975" w:type="dxa"/>
          </w:tcPr>
          <w:p w14:paraId="6062890E" w14:textId="4C33AB1F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6BA84B81" w14:textId="77777777" w:rsidTr="00BD0227">
        <w:trPr>
          <w:trHeight w:val="505"/>
        </w:trPr>
        <w:tc>
          <w:tcPr>
            <w:tcW w:w="8080" w:type="dxa"/>
          </w:tcPr>
          <w:p w14:paraId="4E9C07C6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графического натюрморта;</w:t>
            </w:r>
          </w:p>
        </w:tc>
        <w:tc>
          <w:tcPr>
            <w:tcW w:w="1975" w:type="dxa"/>
          </w:tcPr>
          <w:p w14:paraId="52E30E4C" w14:textId="7538B4A7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FD87F5A" w14:textId="77777777" w:rsidTr="00BD0227">
        <w:trPr>
          <w:trHeight w:val="505"/>
        </w:trPr>
        <w:tc>
          <w:tcPr>
            <w:tcW w:w="8080" w:type="dxa"/>
          </w:tcPr>
          <w:p w14:paraId="32658229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натюрморта средствами живописи.</w:t>
            </w:r>
          </w:p>
        </w:tc>
        <w:tc>
          <w:tcPr>
            <w:tcW w:w="1975" w:type="dxa"/>
          </w:tcPr>
          <w:p w14:paraId="7B3F20C1" w14:textId="1B775631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7204923" w14:textId="77777777" w:rsidTr="00BD0227">
        <w:trPr>
          <w:trHeight w:val="505"/>
        </w:trPr>
        <w:tc>
          <w:tcPr>
            <w:tcW w:w="8080" w:type="dxa"/>
          </w:tcPr>
          <w:p w14:paraId="6F9A879E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Портрет:</w:t>
            </w:r>
          </w:p>
          <w:p w14:paraId="1651B622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      </w:r>
          </w:p>
        </w:tc>
        <w:tc>
          <w:tcPr>
            <w:tcW w:w="1975" w:type="dxa"/>
          </w:tcPr>
          <w:p w14:paraId="57C4E209" w14:textId="2A16661E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5540266" w14:textId="77777777" w:rsidTr="00BD0227">
        <w:trPr>
          <w:trHeight w:val="505"/>
        </w:trPr>
        <w:tc>
          <w:tcPr>
            <w:tcW w:w="8080" w:type="dxa"/>
          </w:tcPr>
          <w:p w14:paraId="6CA2A3B2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сравнивать содержание портретного образа в искусстве Древнего Рима, эпохи Возрождения и Нового времени;</w:t>
            </w:r>
          </w:p>
        </w:tc>
        <w:tc>
          <w:tcPr>
            <w:tcW w:w="1975" w:type="dxa"/>
          </w:tcPr>
          <w:p w14:paraId="366ED7A7" w14:textId="4C6AB5EA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0E187CC" w14:textId="77777777" w:rsidTr="00BD0227">
        <w:trPr>
          <w:trHeight w:val="505"/>
        </w:trPr>
        <w:tc>
          <w:tcPr>
            <w:tcW w:w="8080" w:type="dxa"/>
          </w:tcPr>
          <w:p w14:paraId="12ECF001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в художественном портрете присутствует также выражение идеалов эпохи и авторская позиция художника;</w:t>
            </w:r>
          </w:p>
        </w:tc>
        <w:tc>
          <w:tcPr>
            <w:tcW w:w="1975" w:type="dxa"/>
          </w:tcPr>
          <w:p w14:paraId="26C00DE3" w14:textId="34D1A242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B5F4627" w14:textId="77777777" w:rsidTr="00BD0227">
        <w:trPr>
          <w:trHeight w:val="505"/>
        </w:trPr>
        <w:tc>
          <w:tcPr>
            <w:tcW w:w="8080" w:type="dxa"/>
          </w:tcPr>
          <w:p w14:paraId="572357C7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 произведения и называть имена нескольких великих портретистов европейского искусства (Леонардо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Рафаэль, Микеланджело, Рембрандт и других портретистов);</w:t>
            </w:r>
          </w:p>
        </w:tc>
        <w:tc>
          <w:tcPr>
            <w:tcW w:w="1975" w:type="dxa"/>
          </w:tcPr>
          <w:p w14:paraId="01EB4FC1" w14:textId="694A860E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DFB472F" w14:textId="77777777" w:rsidTr="00BD0227">
        <w:trPr>
          <w:trHeight w:val="505"/>
        </w:trPr>
        <w:tc>
          <w:tcPr>
            <w:tcW w:w="8080" w:type="dxa"/>
          </w:tcPr>
          <w:p w14:paraId="511311FF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рассказывать историю портрета в русском изобразительном искусстве, называть имена великих художников-портретистов (В.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Боровиковский, А.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Венецианов, О.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Кипренский, 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Тропинин, К.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Брюллов,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Крамской,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Репин, 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Суриков, 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Серов и другие авторы);</w:t>
            </w:r>
          </w:p>
        </w:tc>
        <w:tc>
          <w:tcPr>
            <w:tcW w:w="1975" w:type="dxa"/>
          </w:tcPr>
          <w:p w14:paraId="63A64D95" w14:textId="6B05BD3F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B1D75A2" w14:textId="77777777" w:rsidTr="00BD0227">
        <w:trPr>
          <w:trHeight w:val="505"/>
        </w:trPr>
        <w:tc>
          <w:tcPr>
            <w:tcW w:w="8080" w:type="dxa"/>
          </w:tcPr>
          <w:p w14:paraId="2BE6D228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претворять в рисунке основные позиции конструкции головы человека, пропорции лица, соотношение лицевой и черепной частей головы;</w:t>
            </w:r>
          </w:p>
        </w:tc>
        <w:tc>
          <w:tcPr>
            <w:tcW w:w="1975" w:type="dxa"/>
          </w:tcPr>
          <w:p w14:paraId="3133C04D" w14:textId="77777777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51191A94" w14:textId="541B5E25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970CE" w:rsidRPr="007970CE" w14:paraId="24B618E2" w14:textId="77777777" w:rsidTr="00BD0227">
        <w:trPr>
          <w:trHeight w:val="505"/>
        </w:trPr>
        <w:tc>
          <w:tcPr>
            <w:tcW w:w="8080" w:type="dxa"/>
          </w:tcPr>
          <w:p w14:paraId="4436A7D6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      </w:r>
          </w:p>
        </w:tc>
        <w:tc>
          <w:tcPr>
            <w:tcW w:w="1975" w:type="dxa"/>
          </w:tcPr>
          <w:p w14:paraId="7FD18A5D" w14:textId="38F7A415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35753F24" w14:textId="77777777" w:rsidTr="00BD0227">
        <w:trPr>
          <w:trHeight w:val="505"/>
        </w:trPr>
        <w:tc>
          <w:tcPr>
            <w:tcW w:w="8080" w:type="dxa"/>
          </w:tcPr>
          <w:p w14:paraId="78E55CC1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скульптурном портрете в истории искусства, о выражении характера человека и образа эпохи в скульптурном портрете;</w:t>
            </w:r>
          </w:p>
          <w:p w14:paraId="12246355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начальный опыт лепки головы человека;</w:t>
            </w:r>
          </w:p>
        </w:tc>
        <w:tc>
          <w:tcPr>
            <w:tcW w:w="1975" w:type="dxa"/>
          </w:tcPr>
          <w:p w14:paraId="19037A3D" w14:textId="0F5E9006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11E54DFB" w14:textId="77777777" w:rsidTr="00BD0227">
        <w:trPr>
          <w:trHeight w:val="505"/>
        </w:trPr>
        <w:tc>
          <w:tcPr>
            <w:tcW w:w="8080" w:type="dxa"/>
          </w:tcPr>
          <w:p w14:paraId="6E041EC5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графического портретного изображения как нового для себя видения индивидуальности человека;</w:t>
            </w:r>
          </w:p>
        </w:tc>
        <w:tc>
          <w:tcPr>
            <w:tcW w:w="1975" w:type="dxa"/>
          </w:tcPr>
          <w:p w14:paraId="2F1D4B7A" w14:textId="39C7FA37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180AF57F" w14:textId="77777777" w:rsidTr="00BD0227">
        <w:trPr>
          <w:trHeight w:val="505"/>
        </w:trPr>
        <w:tc>
          <w:tcPr>
            <w:tcW w:w="8080" w:type="dxa"/>
          </w:tcPr>
          <w:p w14:paraId="24ED54AD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графических портретах мастеров разных эпох, о разнообразии графических средств в изображении образа человека;</w:t>
            </w:r>
          </w:p>
        </w:tc>
        <w:tc>
          <w:tcPr>
            <w:tcW w:w="1975" w:type="dxa"/>
          </w:tcPr>
          <w:p w14:paraId="3FD6370E" w14:textId="47D6E71F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5BB7ADDB" w14:textId="77777777" w:rsidTr="00BD0227">
        <w:trPr>
          <w:trHeight w:val="505"/>
        </w:trPr>
        <w:tc>
          <w:tcPr>
            <w:tcW w:w="8080" w:type="dxa"/>
          </w:tcPr>
          <w:p w14:paraId="7778C1B4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роль освещения как выразительного средства при создании художественного образа;</w:t>
            </w:r>
          </w:p>
        </w:tc>
        <w:tc>
          <w:tcPr>
            <w:tcW w:w="1975" w:type="dxa"/>
          </w:tcPr>
          <w:p w14:paraId="6EAC1BE9" w14:textId="1A6D739F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4B7F0D19" w14:textId="77777777" w:rsidTr="00BD0227">
        <w:trPr>
          <w:trHeight w:val="505"/>
        </w:trPr>
        <w:tc>
          <w:tcPr>
            <w:tcW w:w="8080" w:type="dxa"/>
          </w:tcPr>
          <w:p w14:paraId="3095A046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      </w:r>
          </w:p>
          <w:p w14:paraId="77325E9D" w14:textId="77777777" w:rsidR="007D421F" w:rsidRPr="007970CE" w:rsidRDefault="007D421F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75" w:type="dxa"/>
          </w:tcPr>
          <w:p w14:paraId="6264AE49" w14:textId="73F948B1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54715FDE" w14:textId="77777777" w:rsidTr="00BD0227">
        <w:trPr>
          <w:trHeight w:val="505"/>
        </w:trPr>
        <w:tc>
          <w:tcPr>
            <w:tcW w:w="8080" w:type="dxa"/>
          </w:tcPr>
          <w:p w14:paraId="6426451B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жанре портрета в искусстве ХХ в. – западном и отечественном.</w:t>
            </w:r>
          </w:p>
        </w:tc>
        <w:tc>
          <w:tcPr>
            <w:tcW w:w="1975" w:type="dxa"/>
          </w:tcPr>
          <w:p w14:paraId="2B361286" w14:textId="433303C0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7EE06DE0" w14:textId="77777777" w:rsidTr="00BD0227">
        <w:trPr>
          <w:trHeight w:val="505"/>
        </w:trPr>
        <w:tc>
          <w:tcPr>
            <w:tcW w:w="8080" w:type="dxa"/>
          </w:tcPr>
          <w:p w14:paraId="1C77A28A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Пейзаж:</w:t>
            </w:r>
          </w:p>
          <w:p w14:paraId="34A34846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и уметь сравнивать изображение пространства в эпоху Древнего мира, в Средневековом искусстве и в эпоху Возрождения;</w:t>
            </w:r>
          </w:p>
        </w:tc>
        <w:tc>
          <w:tcPr>
            <w:tcW w:w="1975" w:type="dxa"/>
          </w:tcPr>
          <w:p w14:paraId="77186B7C" w14:textId="563A04E2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05A9345" w14:textId="77777777" w:rsidTr="00BD0227">
        <w:trPr>
          <w:trHeight w:val="505"/>
        </w:trPr>
        <w:tc>
          <w:tcPr>
            <w:tcW w:w="8080" w:type="dxa"/>
          </w:tcPr>
          <w:p w14:paraId="02E43812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построения линейной перспективы и уметь применять их в рисунке;</w:t>
            </w:r>
          </w:p>
        </w:tc>
        <w:tc>
          <w:tcPr>
            <w:tcW w:w="1975" w:type="dxa"/>
          </w:tcPr>
          <w:p w14:paraId="0847AA3D" w14:textId="0ADA3AA1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DA30DDF" w14:textId="77777777" w:rsidTr="00BD0227">
        <w:trPr>
          <w:trHeight w:val="505"/>
        </w:trPr>
        <w:tc>
          <w:tcPr>
            <w:tcW w:w="8080" w:type="dxa"/>
          </w:tcPr>
          <w:p w14:paraId="6DD095DF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      </w:r>
          </w:p>
        </w:tc>
        <w:tc>
          <w:tcPr>
            <w:tcW w:w="1975" w:type="dxa"/>
          </w:tcPr>
          <w:p w14:paraId="7612786E" w14:textId="1723A55C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970CE" w:rsidRPr="007970CE" w14:paraId="61F78947" w14:textId="77777777" w:rsidTr="00BD0227">
        <w:trPr>
          <w:trHeight w:val="505"/>
        </w:trPr>
        <w:tc>
          <w:tcPr>
            <w:tcW w:w="8080" w:type="dxa"/>
          </w:tcPr>
          <w:p w14:paraId="3357EBDE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воздушной перспективы и уметь их применять на практике;</w:t>
            </w:r>
          </w:p>
        </w:tc>
        <w:tc>
          <w:tcPr>
            <w:tcW w:w="1975" w:type="dxa"/>
          </w:tcPr>
          <w:p w14:paraId="3BA2F246" w14:textId="77777777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F0084E8" w14:textId="75352EAF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88B565C" w14:textId="77777777" w:rsidTr="00BD0227">
        <w:trPr>
          <w:trHeight w:val="505"/>
        </w:trPr>
        <w:tc>
          <w:tcPr>
            <w:tcW w:w="8080" w:type="dxa"/>
          </w:tcPr>
          <w:p w14:paraId="705A5031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      </w:r>
          </w:p>
        </w:tc>
        <w:tc>
          <w:tcPr>
            <w:tcW w:w="1975" w:type="dxa"/>
          </w:tcPr>
          <w:p w14:paraId="53C35B1D" w14:textId="594A0CAA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9903B40" w14:textId="77777777" w:rsidTr="00BD0227">
        <w:trPr>
          <w:trHeight w:val="505"/>
        </w:trPr>
        <w:tc>
          <w:tcPr>
            <w:tcW w:w="8080" w:type="dxa"/>
          </w:tcPr>
          <w:p w14:paraId="647CAD55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морских пейзажах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Айвазовского;</w:t>
            </w:r>
          </w:p>
        </w:tc>
        <w:tc>
          <w:tcPr>
            <w:tcW w:w="1975" w:type="dxa"/>
          </w:tcPr>
          <w:p w14:paraId="1E1292A3" w14:textId="144CE5D0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C1C95DE" w14:textId="77777777" w:rsidTr="00BD0227">
        <w:trPr>
          <w:trHeight w:val="505"/>
        </w:trPr>
        <w:tc>
          <w:tcPr>
            <w:tcW w:w="8080" w:type="dxa"/>
          </w:tcPr>
          <w:p w14:paraId="3D3DDD64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особенностях пленэрной живописи и колористической изменчивости состояний природы;</w:t>
            </w:r>
          </w:p>
        </w:tc>
        <w:tc>
          <w:tcPr>
            <w:tcW w:w="1975" w:type="dxa"/>
          </w:tcPr>
          <w:p w14:paraId="096328B0" w14:textId="65192850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875E5AA" w14:textId="77777777" w:rsidTr="00BD0227">
        <w:trPr>
          <w:trHeight w:val="505"/>
        </w:trPr>
        <w:tc>
          <w:tcPr>
            <w:tcW w:w="8080" w:type="dxa"/>
          </w:tcPr>
          <w:p w14:paraId="2FAE4CC0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рассказывать историю пейзажа в русской живописи, характеризуя особенности понимания пейзажа в творчестве А.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Саврасова,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Шишкина,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Левитана и художников ХХ в. (по выбору);</w:t>
            </w:r>
          </w:p>
        </w:tc>
        <w:tc>
          <w:tcPr>
            <w:tcW w:w="1975" w:type="dxa"/>
          </w:tcPr>
          <w:p w14:paraId="71ED8B4C" w14:textId="77777777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4CC33931" w14:textId="6F8FD3F2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Тест </w:t>
            </w:r>
          </w:p>
        </w:tc>
      </w:tr>
      <w:tr w:rsidR="007970CE" w:rsidRPr="007970CE" w14:paraId="6AF9AA09" w14:textId="77777777" w:rsidTr="00BD0227">
        <w:trPr>
          <w:trHeight w:val="505"/>
        </w:trPr>
        <w:tc>
          <w:tcPr>
            <w:tcW w:w="8080" w:type="dxa"/>
          </w:tcPr>
          <w:p w14:paraId="5DF894EE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как в пейзажной живописи развивался образ отечественной природы и каково его значение в развитии чувства Родины;</w:t>
            </w:r>
          </w:p>
        </w:tc>
        <w:tc>
          <w:tcPr>
            <w:tcW w:w="1975" w:type="dxa"/>
          </w:tcPr>
          <w:p w14:paraId="24765723" w14:textId="7BC2EB43" w:rsidR="007D421F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485C37F" w14:textId="77777777" w:rsidTr="00BD0227">
        <w:trPr>
          <w:trHeight w:val="505"/>
        </w:trPr>
        <w:tc>
          <w:tcPr>
            <w:tcW w:w="8080" w:type="dxa"/>
          </w:tcPr>
          <w:p w14:paraId="06FD10B0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живописного изображения различных активно выраженных 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состояний природы;</w:t>
            </w:r>
          </w:p>
        </w:tc>
        <w:tc>
          <w:tcPr>
            <w:tcW w:w="1975" w:type="dxa"/>
          </w:tcPr>
          <w:p w14:paraId="58A69CE4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Практическая </w:t>
            </w:r>
          </w:p>
          <w:p w14:paraId="3575D554" w14:textId="0ADDBF0F" w:rsidR="007D421F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683474DD" w14:textId="77777777" w:rsidTr="00BD0227">
        <w:trPr>
          <w:trHeight w:val="505"/>
        </w:trPr>
        <w:tc>
          <w:tcPr>
            <w:tcW w:w="8080" w:type="dxa"/>
          </w:tcPr>
          <w:p w14:paraId="1AA999A9" w14:textId="77777777" w:rsidR="007D421F" w:rsidRPr="007970CE" w:rsidRDefault="007D421F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опыт пейзажных зарисовок, графического изображения природы по памяти и представлению;</w:t>
            </w:r>
          </w:p>
        </w:tc>
        <w:tc>
          <w:tcPr>
            <w:tcW w:w="1975" w:type="dxa"/>
          </w:tcPr>
          <w:p w14:paraId="77F748F6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778968C" w14:textId="64B6ED24" w:rsidR="007D421F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1B8CF773" w14:textId="77777777" w:rsidTr="00BD0227">
        <w:trPr>
          <w:trHeight w:val="505"/>
        </w:trPr>
        <w:tc>
          <w:tcPr>
            <w:tcW w:w="8080" w:type="dxa"/>
          </w:tcPr>
          <w:p w14:paraId="3F7433CD" w14:textId="77777777" w:rsidR="007D421F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художественной наблюдательности как способа развития интереса к окружающему миру и его художественно-поэтическому видению;</w:t>
            </w:r>
          </w:p>
        </w:tc>
        <w:tc>
          <w:tcPr>
            <w:tcW w:w="1975" w:type="dxa"/>
          </w:tcPr>
          <w:p w14:paraId="58B46DF2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4206E" w14:textId="1CEABE06" w:rsidR="007D421F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7C7C1510" w14:textId="77777777" w:rsidTr="00BD0227">
        <w:trPr>
          <w:trHeight w:val="505"/>
        </w:trPr>
        <w:tc>
          <w:tcPr>
            <w:tcW w:w="8080" w:type="dxa"/>
          </w:tcPr>
          <w:p w14:paraId="09FDC84E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городского пейзажа – по памяти или представлению;</w:t>
            </w:r>
          </w:p>
        </w:tc>
        <w:tc>
          <w:tcPr>
            <w:tcW w:w="1975" w:type="dxa"/>
          </w:tcPr>
          <w:p w14:paraId="7488AF3D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7F9FD6C" w14:textId="3AB7A6CE" w:rsidR="00CE2B8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799FC8A" w14:textId="77777777" w:rsidTr="00BD0227">
        <w:trPr>
          <w:trHeight w:val="505"/>
        </w:trPr>
        <w:tc>
          <w:tcPr>
            <w:tcW w:w="8080" w:type="dxa"/>
          </w:tcPr>
          <w:p w14:paraId="3F40F82E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восприятия образности городского пространства как выражения самобытного лица культуры и истории народа;</w:t>
            </w:r>
          </w:p>
        </w:tc>
        <w:tc>
          <w:tcPr>
            <w:tcW w:w="1975" w:type="dxa"/>
          </w:tcPr>
          <w:p w14:paraId="3286F930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A7DCFCF" w14:textId="7F1283CB" w:rsidR="00CE2B8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7DF77B99" w14:textId="77777777" w:rsidTr="00BD0227">
        <w:trPr>
          <w:trHeight w:val="505"/>
        </w:trPr>
        <w:tc>
          <w:tcPr>
            <w:tcW w:w="8080" w:type="dxa"/>
          </w:tcPr>
          <w:p w14:paraId="3979E06C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роль культурного наследия в городском пространстве, задачи его охраны и сохранения.</w:t>
            </w:r>
          </w:p>
        </w:tc>
        <w:tc>
          <w:tcPr>
            <w:tcW w:w="1975" w:type="dxa"/>
          </w:tcPr>
          <w:p w14:paraId="13A3621C" w14:textId="75313DAD" w:rsidR="00CE2B8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D91E14B" w14:textId="77777777" w:rsidTr="00BD0227">
        <w:trPr>
          <w:trHeight w:val="505"/>
        </w:trPr>
        <w:tc>
          <w:tcPr>
            <w:tcW w:w="8080" w:type="dxa"/>
          </w:tcPr>
          <w:p w14:paraId="1A4D9BF6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Бытовой жанр:</w:t>
            </w:r>
          </w:p>
          <w:p w14:paraId="2E64FE1E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роль изобразительного искусства в формировании представлений о жизни людей разных эпох и народов;</w:t>
            </w:r>
          </w:p>
        </w:tc>
        <w:tc>
          <w:tcPr>
            <w:tcW w:w="1975" w:type="dxa"/>
          </w:tcPr>
          <w:p w14:paraId="73757EE4" w14:textId="4F604419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119CAFF1" w14:textId="77777777" w:rsidTr="00BD0227">
        <w:trPr>
          <w:trHeight w:val="505"/>
        </w:trPr>
        <w:tc>
          <w:tcPr>
            <w:tcW w:w="8080" w:type="dxa"/>
          </w:tcPr>
          <w:p w14:paraId="607CECCF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      </w:r>
          </w:p>
        </w:tc>
        <w:tc>
          <w:tcPr>
            <w:tcW w:w="1975" w:type="dxa"/>
          </w:tcPr>
          <w:p w14:paraId="3395B710" w14:textId="3B214DE5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4138BDD" w14:textId="77777777" w:rsidTr="00BD0227">
        <w:trPr>
          <w:trHeight w:val="505"/>
        </w:trPr>
        <w:tc>
          <w:tcPr>
            <w:tcW w:w="8080" w:type="dxa"/>
          </w:tcPr>
          <w:p w14:paraId="43165CD5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тему, сюжет и содержание в жанровой картине, выявлять образ нравственных и ценностных смыслов в жанровой картине;</w:t>
            </w:r>
          </w:p>
        </w:tc>
        <w:tc>
          <w:tcPr>
            <w:tcW w:w="1975" w:type="dxa"/>
          </w:tcPr>
          <w:p w14:paraId="4BF43EA1" w14:textId="07B629BB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7F49C78" w14:textId="77777777" w:rsidTr="00BD0227">
        <w:trPr>
          <w:trHeight w:val="505"/>
        </w:trPr>
        <w:tc>
          <w:tcPr>
            <w:tcW w:w="8080" w:type="dxa"/>
          </w:tcPr>
          <w:p w14:paraId="2CE99446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      </w:r>
          </w:p>
        </w:tc>
        <w:tc>
          <w:tcPr>
            <w:tcW w:w="1975" w:type="dxa"/>
          </w:tcPr>
          <w:p w14:paraId="17EA05FE" w14:textId="726B8EBF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01E683D" w14:textId="77777777" w:rsidTr="00BD0227">
        <w:trPr>
          <w:trHeight w:val="505"/>
        </w:trPr>
        <w:tc>
          <w:tcPr>
            <w:tcW w:w="8080" w:type="dxa"/>
          </w:tcPr>
          <w:p w14:paraId="4E236E1A" w14:textId="77777777" w:rsidR="007541BE" w:rsidRPr="007970CE" w:rsidRDefault="007541B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значение художественного изображения бытовой жизни людей в понимании истории человечества и современной жизни;</w:t>
            </w:r>
          </w:p>
        </w:tc>
        <w:tc>
          <w:tcPr>
            <w:tcW w:w="1975" w:type="dxa"/>
          </w:tcPr>
          <w:p w14:paraId="4043B25D" w14:textId="23502ED9" w:rsidR="007541BE" w:rsidRPr="007970CE" w:rsidRDefault="007541BE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8AAED4A" w14:textId="77777777" w:rsidTr="00BD0227">
        <w:trPr>
          <w:trHeight w:val="505"/>
        </w:trPr>
        <w:tc>
          <w:tcPr>
            <w:tcW w:w="8080" w:type="dxa"/>
          </w:tcPr>
          <w:p w14:paraId="2991A675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форм организации бытовой жизни и одновременно единство мира людей;</w:t>
            </w:r>
          </w:p>
        </w:tc>
        <w:tc>
          <w:tcPr>
            <w:tcW w:w="1975" w:type="dxa"/>
          </w:tcPr>
          <w:p w14:paraId="7D180869" w14:textId="77777777" w:rsidR="007541B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3AB961E" w14:textId="1E079A02" w:rsidR="00CE2B8E" w:rsidRPr="007970CE" w:rsidRDefault="007541BE" w:rsidP="007541B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63CB4231" w14:textId="77777777" w:rsidTr="00BD0227">
        <w:trPr>
          <w:trHeight w:val="505"/>
        </w:trPr>
        <w:tc>
          <w:tcPr>
            <w:tcW w:w="8080" w:type="dxa"/>
          </w:tcPr>
          <w:p w14:paraId="505E1B67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      </w:r>
          </w:p>
        </w:tc>
        <w:tc>
          <w:tcPr>
            <w:tcW w:w="1975" w:type="dxa"/>
          </w:tcPr>
          <w:p w14:paraId="454E316F" w14:textId="2620337E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D335691" w14:textId="77777777" w:rsidTr="00BD0227">
        <w:trPr>
          <w:trHeight w:val="505"/>
        </w:trPr>
        <w:tc>
          <w:tcPr>
            <w:tcW w:w="8080" w:type="dxa"/>
          </w:tcPr>
          <w:p w14:paraId="07B74DF6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изображения бытовой жизни разных народов в контексте традиций их искусства;</w:t>
            </w:r>
          </w:p>
        </w:tc>
        <w:tc>
          <w:tcPr>
            <w:tcW w:w="1975" w:type="dxa"/>
          </w:tcPr>
          <w:p w14:paraId="1E368905" w14:textId="73E42082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A677EFB" w14:textId="77777777" w:rsidTr="00BD0227">
        <w:trPr>
          <w:trHeight w:val="505"/>
        </w:trPr>
        <w:tc>
          <w:tcPr>
            <w:tcW w:w="8080" w:type="dxa"/>
          </w:tcPr>
          <w:p w14:paraId="258CB2AC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«бытовой жанр» и уметь приводить несколько примеров произведений европейского и отечественного искусства;</w:t>
            </w:r>
          </w:p>
        </w:tc>
        <w:tc>
          <w:tcPr>
            <w:tcW w:w="1975" w:type="dxa"/>
          </w:tcPr>
          <w:p w14:paraId="21AF3A97" w14:textId="11C01091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346B5F8" w14:textId="77777777" w:rsidTr="00BD0227">
        <w:trPr>
          <w:trHeight w:val="505"/>
        </w:trPr>
        <w:tc>
          <w:tcPr>
            <w:tcW w:w="8080" w:type="dxa"/>
          </w:tcPr>
          <w:p w14:paraId="4F7F5200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      </w:r>
          </w:p>
        </w:tc>
        <w:tc>
          <w:tcPr>
            <w:tcW w:w="1975" w:type="dxa"/>
          </w:tcPr>
          <w:p w14:paraId="7E73EB24" w14:textId="77777777" w:rsidR="00BC4E3C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279BCA3" w14:textId="4010C568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6BA7E8F3" w14:textId="77777777" w:rsidTr="00BD0227">
        <w:trPr>
          <w:trHeight w:val="505"/>
        </w:trPr>
        <w:tc>
          <w:tcPr>
            <w:tcW w:w="8080" w:type="dxa"/>
          </w:tcPr>
          <w:p w14:paraId="7ABFD57D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Исторический жанр:</w:t>
            </w:r>
          </w:p>
          <w:p w14:paraId="2C6E19EB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      </w:r>
          </w:p>
        </w:tc>
        <w:tc>
          <w:tcPr>
            <w:tcW w:w="1975" w:type="dxa"/>
          </w:tcPr>
          <w:p w14:paraId="16E50971" w14:textId="5E71EE09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4480CF7" w14:textId="77777777" w:rsidTr="00BD0227">
        <w:trPr>
          <w:trHeight w:val="505"/>
        </w:trPr>
        <w:tc>
          <w:tcPr>
            <w:tcW w:w="8080" w:type="dxa"/>
          </w:tcPr>
          <w:p w14:paraId="23A09542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развитии исторического жанра в творчестве отечественных художников ХХ в.;</w:t>
            </w:r>
          </w:p>
        </w:tc>
        <w:tc>
          <w:tcPr>
            <w:tcW w:w="1975" w:type="dxa"/>
          </w:tcPr>
          <w:p w14:paraId="628ADCDE" w14:textId="53C5C581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1A46EBC" w14:textId="77777777" w:rsidTr="00BD0227">
        <w:trPr>
          <w:trHeight w:val="505"/>
        </w:trPr>
        <w:tc>
          <w:tcPr>
            <w:tcW w:w="8080" w:type="dxa"/>
          </w:tcPr>
          <w:p w14:paraId="5B260AD0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      </w:r>
          </w:p>
        </w:tc>
        <w:tc>
          <w:tcPr>
            <w:tcW w:w="1975" w:type="dxa"/>
          </w:tcPr>
          <w:p w14:paraId="5D79B869" w14:textId="6536D7D4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BFF638E" w14:textId="77777777" w:rsidTr="00BD0227">
        <w:trPr>
          <w:trHeight w:val="505"/>
        </w:trPr>
        <w:tc>
          <w:tcPr>
            <w:tcW w:w="8080" w:type="dxa"/>
          </w:tcPr>
          <w:p w14:paraId="3C38ECED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произведениях «Давид» Микеланджело, «Весна» 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Боттичелли;</w:t>
            </w:r>
          </w:p>
        </w:tc>
        <w:tc>
          <w:tcPr>
            <w:tcW w:w="1975" w:type="dxa"/>
          </w:tcPr>
          <w:p w14:paraId="6EE616A3" w14:textId="0402C46C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</w:t>
            </w:r>
          </w:p>
        </w:tc>
      </w:tr>
      <w:tr w:rsidR="007970CE" w:rsidRPr="007970CE" w14:paraId="2D86DB2F" w14:textId="77777777" w:rsidTr="00BD0227">
        <w:trPr>
          <w:trHeight w:val="505"/>
        </w:trPr>
        <w:tc>
          <w:tcPr>
            <w:tcW w:w="8080" w:type="dxa"/>
          </w:tcPr>
          <w:p w14:paraId="5F9AE745" w14:textId="77777777" w:rsidR="00CE2B8E" w:rsidRPr="007970CE" w:rsidRDefault="00CE2B8E" w:rsidP="00F320D3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авторов, иметь представление о содержание таких картин, как «Последний день Помпеи» К.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Брюллова, «Боярыня Морозова» 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Сурикова, «Бурлаки на Волге»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Репина и других;</w:t>
            </w:r>
          </w:p>
        </w:tc>
        <w:tc>
          <w:tcPr>
            <w:tcW w:w="1975" w:type="dxa"/>
          </w:tcPr>
          <w:p w14:paraId="54A7341B" w14:textId="136CF0BC" w:rsidR="00BC4E3C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6EC2B4B" w14:textId="77777777" w:rsidTr="00BD0227">
        <w:trPr>
          <w:trHeight w:val="505"/>
        </w:trPr>
        <w:tc>
          <w:tcPr>
            <w:tcW w:w="8080" w:type="dxa"/>
          </w:tcPr>
          <w:p w14:paraId="299358B7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      </w:r>
          </w:p>
        </w:tc>
        <w:tc>
          <w:tcPr>
            <w:tcW w:w="1975" w:type="dxa"/>
          </w:tcPr>
          <w:p w14:paraId="1A8EB102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6F295C1C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BF38A1" w14:textId="20BF9BD4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2E093D9A" w14:textId="77777777" w:rsidTr="00BD0227">
        <w:trPr>
          <w:trHeight w:val="505"/>
        </w:trPr>
        <w:tc>
          <w:tcPr>
            <w:tcW w:w="8080" w:type="dxa"/>
          </w:tcPr>
          <w:p w14:paraId="2D459591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      </w:r>
          </w:p>
        </w:tc>
        <w:tc>
          <w:tcPr>
            <w:tcW w:w="1975" w:type="dxa"/>
          </w:tcPr>
          <w:p w14:paraId="3D03672F" w14:textId="77777777" w:rsidR="00BC4E3C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187B3CA" w14:textId="469A5A8E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3D3ED5C" w14:textId="77777777" w:rsidTr="00BD0227">
        <w:trPr>
          <w:trHeight w:val="505"/>
        </w:trPr>
        <w:tc>
          <w:tcPr>
            <w:tcW w:w="8080" w:type="dxa"/>
          </w:tcPr>
          <w:p w14:paraId="338D0208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Библейские темы в изобразительном искусстве:</w:t>
            </w:r>
          </w:p>
          <w:p w14:paraId="4393B284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библейских сюжетов в истории культуры и узнавать сюжеты Священной истории в произведениях искусства;</w:t>
            </w:r>
          </w:p>
        </w:tc>
        <w:tc>
          <w:tcPr>
            <w:tcW w:w="1975" w:type="dxa"/>
          </w:tcPr>
          <w:p w14:paraId="69EE2922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143441FB" w14:textId="70ACE56D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2C16A717" w14:textId="77777777" w:rsidTr="00BD0227">
        <w:trPr>
          <w:trHeight w:val="505"/>
        </w:trPr>
        <w:tc>
          <w:tcPr>
            <w:tcW w:w="8080" w:type="dxa"/>
          </w:tcPr>
          <w:p w14:paraId="6445BE95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      </w:r>
          </w:p>
        </w:tc>
        <w:tc>
          <w:tcPr>
            <w:tcW w:w="1975" w:type="dxa"/>
          </w:tcPr>
          <w:p w14:paraId="33EA6BE7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2AD4400" w14:textId="433A4693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25188D49" w14:textId="77777777" w:rsidTr="00BD0227">
        <w:trPr>
          <w:trHeight w:val="505"/>
        </w:trPr>
        <w:tc>
          <w:tcPr>
            <w:tcW w:w="8080" w:type="dxa"/>
          </w:tcPr>
          <w:p w14:paraId="7C14F731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произведениях великих европейских художников на библейские темы. Например, «Сикстинская мадонна» Рафаэля, «Тайная вечеря» Леонардо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      </w:r>
          </w:p>
        </w:tc>
        <w:tc>
          <w:tcPr>
            <w:tcW w:w="1975" w:type="dxa"/>
          </w:tcPr>
          <w:p w14:paraId="2DB23E16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4B5C0AD6" w14:textId="2A048CD0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5EE226B3" w14:textId="77777777" w:rsidTr="00BD0227">
        <w:trPr>
          <w:trHeight w:val="505"/>
        </w:trPr>
        <w:tc>
          <w:tcPr>
            <w:tcW w:w="8080" w:type="dxa"/>
          </w:tcPr>
          <w:p w14:paraId="39F0DF52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картинах на библейские темы в истории русского искусства;</w:t>
            </w:r>
          </w:p>
        </w:tc>
        <w:tc>
          <w:tcPr>
            <w:tcW w:w="1975" w:type="dxa"/>
          </w:tcPr>
          <w:p w14:paraId="15A84AD1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8B4104C" w14:textId="744AFFD3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1C57EB2E" w14:textId="77777777" w:rsidTr="00BD0227">
        <w:trPr>
          <w:trHeight w:val="505"/>
        </w:trPr>
        <w:tc>
          <w:tcPr>
            <w:tcW w:w="8080" w:type="dxa"/>
          </w:tcPr>
          <w:p w14:paraId="24F37ADE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содержании знаменитых русских картин на библейские темы, таких как «Явление Христа народу» А.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Иванова, «Христос в пустыне» И.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Крамского, «Тайная вечеря» Н.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Ге, «Христос и грешница» В.</w:t>
            </w:r>
            <w:r w:rsidRPr="00797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Поленова и других картин;</w:t>
            </w:r>
          </w:p>
        </w:tc>
        <w:tc>
          <w:tcPr>
            <w:tcW w:w="1975" w:type="dxa"/>
          </w:tcPr>
          <w:p w14:paraId="7C4541ED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BBD6852" w14:textId="07FF201B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41E3BC9A" w14:textId="77777777" w:rsidTr="00BD0227">
        <w:trPr>
          <w:trHeight w:val="505"/>
        </w:trPr>
        <w:tc>
          <w:tcPr>
            <w:tcW w:w="8080" w:type="dxa"/>
          </w:tcPr>
          <w:p w14:paraId="73E611EF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смысловом различии между иконой и картиной на библейские темы;</w:t>
            </w:r>
          </w:p>
        </w:tc>
        <w:tc>
          <w:tcPr>
            <w:tcW w:w="1975" w:type="dxa"/>
          </w:tcPr>
          <w:p w14:paraId="617F5AC9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C4AEFF0" w14:textId="6DCACCF3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750AA3F" w14:textId="77777777" w:rsidTr="00BD0227">
        <w:trPr>
          <w:trHeight w:val="505"/>
        </w:trPr>
        <w:tc>
          <w:tcPr>
            <w:tcW w:w="8080" w:type="dxa"/>
          </w:tcPr>
          <w:p w14:paraId="58C747CB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о русской иконописи, о великих русских иконописцах: Андрее Рублёве, Феофане Греке, Дионисии;</w:t>
            </w:r>
          </w:p>
        </w:tc>
        <w:tc>
          <w:tcPr>
            <w:tcW w:w="1975" w:type="dxa"/>
          </w:tcPr>
          <w:p w14:paraId="182570C1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01A2D81" w14:textId="6F6353EF" w:rsidR="00CE2B8E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E8CEF98" w14:textId="77777777" w:rsidTr="00BD0227">
        <w:trPr>
          <w:trHeight w:val="505"/>
        </w:trPr>
        <w:tc>
          <w:tcPr>
            <w:tcW w:w="8080" w:type="dxa"/>
          </w:tcPr>
          <w:p w14:paraId="2C9FFA72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искусство древнерусской иконописи как уникальное и высокое достижение отечественной культуры;</w:t>
            </w:r>
          </w:p>
        </w:tc>
        <w:tc>
          <w:tcPr>
            <w:tcW w:w="1975" w:type="dxa"/>
          </w:tcPr>
          <w:p w14:paraId="1057ACCD" w14:textId="6C3ED586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15D49008" w14:textId="77777777" w:rsidTr="00BD0227">
        <w:trPr>
          <w:trHeight w:val="505"/>
        </w:trPr>
        <w:tc>
          <w:tcPr>
            <w:tcW w:w="8080" w:type="dxa"/>
          </w:tcPr>
          <w:p w14:paraId="4FD059C2" w14:textId="77777777" w:rsidR="00CE2B8E" w:rsidRPr="007970CE" w:rsidRDefault="00CE2B8E" w:rsidP="00F320D3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творческий и деятельный характер восприятия произведений искусства на основе художественной культуры зрителя;</w:t>
            </w:r>
          </w:p>
        </w:tc>
        <w:tc>
          <w:tcPr>
            <w:tcW w:w="1975" w:type="dxa"/>
          </w:tcPr>
          <w:p w14:paraId="07104285" w14:textId="2A00CD2F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38EAEBB" w14:textId="77777777" w:rsidTr="00BD0227">
        <w:trPr>
          <w:trHeight w:val="505"/>
        </w:trPr>
        <w:tc>
          <w:tcPr>
            <w:tcW w:w="8080" w:type="dxa"/>
          </w:tcPr>
          <w:p w14:paraId="16A640BA" w14:textId="77777777" w:rsidR="00CE2B8E" w:rsidRPr="007970CE" w:rsidRDefault="00F320D3" w:rsidP="00F320D3">
            <w:pPr>
              <w:tabs>
                <w:tab w:val="left" w:pos="324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рассуждать о месте и значении изобразительного искусства в культуре, в жизни общества, в жизни человека.</w:t>
            </w:r>
          </w:p>
        </w:tc>
        <w:tc>
          <w:tcPr>
            <w:tcW w:w="1975" w:type="dxa"/>
          </w:tcPr>
          <w:p w14:paraId="030DCD6E" w14:textId="72C9F40B" w:rsidR="00CE2B8E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85ACF1E" w14:textId="77777777" w:rsidTr="00BD0227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2177F" w14:textId="77777777" w:rsidR="007017E5" w:rsidRPr="007970CE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52A1" w14:textId="77777777" w:rsidR="007017E5" w:rsidRPr="007970CE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970CE" w:rsidRPr="007970CE" w14:paraId="27848AB1" w14:textId="77777777" w:rsidTr="00BD0227">
        <w:trPr>
          <w:trHeight w:val="505"/>
        </w:trPr>
        <w:tc>
          <w:tcPr>
            <w:tcW w:w="8080" w:type="dxa"/>
            <w:shd w:val="clear" w:color="auto" w:fill="EAF1DD"/>
          </w:tcPr>
          <w:p w14:paraId="5EC88990" w14:textId="77777777" w:rsidR="00C61F81" w:rsidRPr="007970CE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изобразительному искусству. </w:t>
            </w:r>
          </w:p>
          <w:p w14:paraId="4E524715" w14:textId="77777777" w:rsidR="00C61F81" w:rsidRPr="007970CE" w:rsidRDefault="00C61F81" w:rsidP="00BD02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57DCE70" w14:textId="77777777" w:rsidR="00C61F81" w:rsidRPr="007970CE" w:rsidRDefault="00C61F81" w:rsidP="00BD02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0665886A" w14:textId="77777777" w:rsidR="00C61F81" w:rsidRPr="007970CE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E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02F094D" w14:textId="77777777" w:rsidR="00C61F81" w:rsidRPr="007970CE" w:rsidRDefault="00C61F81" w:rsidP="00BD022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0CE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970CE" w:rsidRPr="007970CE" w14:paraId="11CB092F" w14:textId="77777777" w:rsidTr="00BD0227">
        <w:trPr>
          <w:trHeight w:val="254"/>
        </w:trPr>
        <w:tc>
          <w:tcPr>
            <w:tcW w:w="8080" w:type="dxa"/>
          </w:tcPr>
          <w:p w14:paraId="22C9793A" w14:textId="77777777" w:rsidR="00F320D3" w:rsidRPr="007970C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№ 3 «Архитектура и дизайн»:</w:t>
            </w:r>
          </w:p>
          <w:p w14:paraId="263C6E87" w14:textId="77777777" w:rsidR="00C61F81" w:rsidRPr="007970CE" w:rsidRDefault="00F320D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      </w:r>
          </w:p>
        </w:tc>
        <w:tc>
          <w:tcPr>
            <w:tcW w:w="1975" w:type="dxa"/>
          </w:tcPr>
          <w:p w14:paraId="7768FD51" w14:textId="6373C605" w:rsidR="00C61F81" w:rsidRPr="007970CE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1C454350" w14:textId="77777777" w:rsidTr="00BD0227">
        <w:trPr>
          <w:trHeight w:val="254"/>
        </w:trPr>
        <w:tc>
          <w:tcPr>
            <w:tcW w:w="8080" w:type="dxa"/>
          </w:tcPr>
          <w:p w14:paraId="352C142F" w14:textId="77777777" w:rsidR="00C66BD0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архитектуры и дизайна в построении предметно-пространственной среды жизнедеятельности человека;</w:t>
            </w:r>
          </w:p>
        </w:tc>
        <w:tc>
          <w:tcPr>
            <w:tcW w:w="1975" w:type="dxa"/>
          </w:tcPr>
          <w:p w14:paraId="770F2D2E" w14:textId="5E70DA13" w:rsidR="00C66BD0" w:rsidRPr="007970CE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78139A9" w14:textId="77777777" w:rsidTr="00BD0227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28340272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рассуждать о влиянии предметно-пространственной среды на чувства, установки и поведение человека;</w:t>
            </w:r>
          </w:p>
        </w:tc>
        <w:tc>
          <w:tcPr>
            <w:tcW w:w="1975" w:type="dxa"/>
          </w:tcPr>
          <w:p w14:paraId="6E4E9399" w14:textId="2A6AEA5D" w:rsidR="00C61F81" w:rsidRPr="007970CE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7F8EC04" w14:textId="77777777" w:rsidTr="00BD0227">
        <w:trPr>
          <w:trHeight w:val="33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E396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рассуждать о том, как предметно-пространственная среда организует деятельность человека и представления о самом себе;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4560A724" w14:textId="62ADB4FE" w:rsidR="00C61F81" w:rsidRPr="007970CE" w:rsidRDefault="005C71EB" w:rsidP="007017E5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1D32ADE" w14:textId="77777777" w:rsidTr="00BD0227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13832A6D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ценность сохранения культурного наследия, выраженного в архитектуре, предметах труда и быта разных эпох.</w:t>
            </w:r>
          </w:p>
        </w:tc>
        <w:tc>
          <w:tcPr>
            <w:tcW w:w="1975" w:type="dxa"/>
          </w:tcPr>
          <w:p w14:paraId="29FF4A53" w14:textId="3D0571DB" w:rsidR="00C61F81" w:rsidRPr="007970CE" w:rsidRDefault="005C71E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FC1CC88" w14:textId="77777777" w:rsidTr="00BD0227">
        <w:trPr>
          <w:trHeight w:val="371"/>
        </w:trPr>
        <w:tc>
          <w:tcPr>
            <w:tcW w:w="8080" w:type="dxa"/>
          </w:tcPr>
          <w:p w14:paraId="5D2062E2" w14:textId="77777777" w:rsidR="00C66BD0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дизайн:</w:t>
            </w:r>
          </w:p>
          <w:p w14:paraId="3E7E68F2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формальной композиции и её значение как основы языка конструктивных искусств;</w:t>
            </w:r>
          </w:p>
        </w:tc>
        <w:tc>
          <w:tcPr>
            <w:tcW w:w="1975" w:type="dxa"/>
          </w:tcPr>
          <w:p w14:paraId="128CD486" w14:textId="14EDA286" w:rsidR="00C61F81" w:rsidRPr="007970CE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1EB0965" w14:textId="77777777" w:rsidTr="00BD0227">
        <w:trPr>
          <w:trHeight w:val="371"/>
        </w:trPr>
        <w:tc>
          <w:tcPr>
            <w:tcW w:w="8080" w:type="dxa"/>
          </w:tcPr>
          <w:p w14:paraId="08D04B8F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основные средства – требования к композиции;</w:t>
            </w:r>
          </w:p>
        </w:tc>
        <w:tc>
          <w:tcPr>
            <w:tcW w:w="1975" w:type="dxa"/>
          </w:tcPr>
          <w:p w14:paraId="39EF71BC" w14:textId="7B80987D" w:rsidR="00C61F81" w:rsidRPr="007970CE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3D038ED" w14:textId="77777777" w:rsidTr="00BD0227">
        <w:trPr>
          <w:trHeight w:val="371"/>
        </w:trPr>
        <w:tc>
          <w:tcPr>
            <w:tcW w:w="8080" w:type="dxa"/>
          </w:tcPr>
          <w:p w14:paraId="20D44834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перечислять и объяснять основные типы формальной композиции;</w:t>
            </w:r>
          </w:p>
        </w:tc>
        <w:tc>
          <w:tcPr>
            <w:tcW w:w="1975" w:type="dxa"/>
          </w:tcPr>
          <w:p w14:paraId="0AE2A492" w14:textId="0F66DAE4" w:rsidR="00C61F81" w:rsidRPr="007970CE" w:rsidRDefault="005C71EB" w:rsidP="005C71E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005A3B8" w14:textId="77777777" w:rsidTr="00BD0227">
        <w:trPr>
          <w:trHeight w:val="371"/>
        </w:trPr>
        <w:tc>
          <w:tcPr>
            <w:tcW w:w="8080" w:type="dxa"/>
          </w:tcPr>
          <w:p w14:paraId="5624A54D" w14:textId="77777777" w:rsidR="00C66BD0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различные формальные композиции на плоскости в зависимости от поставленных задач;</w:t>
            </w:r>
          </w:p>
          <w:p w14:paraId="56E66692" w14:textId="77777777" w:rsidR="00C66BD0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выражение «цветовой образ»;</w:t>
            </w:r>
          </w:p>
          <w:p w14:paraId="5FF9C295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цвет в графических композициях как акцент или доминанту, объединённые одним стилем;</w:t>
            </w:r>
          </w:p>
        </w:tc>
        <w:tc>
          <w:tcPr>
            <w:tcW w:w="1975" w:type="dxa"/>
          </w:tcPr>
          <w:p w14:paraId="34418908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0BAABC47" w14:textId="5132CCCD" w:rsidR="00C61F81" w:rsidRPr="007970CE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F80352B" w14:textId="77777777" w:rsidTr="00BD0227">
        <w:trPr>
          <w:trHeight w:val="371"/>
        </w:trPr>
        <w:tc>
          <w:tcPr>
            <w:tcW w:w="8080" w:type="dxa"/>
          </w:tcPr>
          <w:p w14:paraId="63669EF6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при творческом построении композиции листа композиционную доминанту;</w:t>
            </w:r>
          </w:p>
        </w:tc>
        <w:tc>
          <w:tcPr>
            <w:tcW w:w="1975" w:type="dxa"/>
          </w:tcPr>
          <w:p w14:paraId="24E7A699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72ED2A64" w14:textId="65EEF20E" w:rsidR="00C61F81" w:rsidRPr="007970CE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7EEA5EB0" w14:textId="77777777" w:rsidTr="00BD0227">
        <w:trPr>
          <w:trHeight w:val="371"/>
        </w:trPr>
        <w:tc>
          <w:tcPr>
            <w:tcW w:w="8080" w:type="dxa"/>
          </w:tcPr>
          <w:p w14:paraId="44846965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формальные композиции на выражение в них движения и статики;</w:t>
            </w:r>
          </w:p>
        </w:tc>
        <w:tc>
          <w:tcPr>
            <w:tcW w:w="1975" w:type="dxa"/>
          </w:tcPr>
          <w:p w14:paraId="1AC8DEF3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6CC1911" w14:textId="271DDE48" w:rsidR="00C61F81" w:rsidRPr="007970CE" w:rsidRDefault="00BC4E3C" w:rsidP="00BC4E3C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67A5609" w14:textId="77777777" w:rsidTr="00BD0227">
        <w:trPr>
          <w:trHeight w:val="505"/>
        </w:trPr>
        <w:tc>
          <w:tcPr>
            <w:tcW w:w="8080" w:type="dxa"/>
          </w:tcPr>
          <w:p w14:paraId="003F8B04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цвета в конструктивных искусствах;</w:t>
            </w:r>
          </w:p>
        </w:tc>
        <w:tc>
          <w:tcPr>
            <w:tcW w:w="1975" w:type="dxa"/>
          </w:tcPr>
          <w:p w14:paraId="20C4BC59" w14:textId="246D96E4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5EBFC43" w14:textId="77777777" w:rsidTr="00BD0227">
        <w:trPr>
          <w:trHeight w:val="505"/>
        </w:trPr>
        <w:tc>
          <w:tcPr>
            <w:tcW w:w="8080" w:type="dxa"/>
          </w:tcPr>
          <w:p w14:paraId="0E4365DF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технологию использования цвета в живописи и в конструктивных искусствах;</w:t>
            </w:r>
          </w:p>
        </w:tc>
        <w:tc>
          <w:tcPr>
            <w:tcW w:w="1975" w:type="dxa"/>
          </w:tcPr>
          <w:p w14:paraId="4AA7E43E" w14:textId="427C7D3C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9F907F6" w14:textId="77777777" w:rsidTr="00BD0227">
        <w:trPr>
          <w:trHeight w:val="505"/>
        </w:trPr>
        <w:tc>
          <w:tcPr>
            <w:tcW w:w="8080" w:type="dxa"/>
          </w:tcPr>
          <w:p w14:paraId="693952BB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навыки вариативности в ритмической организации листа;</w:t>
            </w:r>
          </w:p>
        </w:tc>
        <w:tc>
          <w:tcPr>
            <w:tcW w:w="1975" w:type="dxa"/>
          </w:tcPr>
          <w:p w14:paraId="3CDD4236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727B935" w14:textId="0F41DC2D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E31E15C" w14:textId="77777777" w:rsidTr="00BD0227">
        <w:trPr>
          <w:trHeight w:val="314"/>
        </w:trPr>
        <w:tc>
          <w:tcPr>
            <w:tcW w:w="8080" w:type="dxa"/>
          </w:tcPr>
          <w:p w14:paraId="51B33CD0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шрифт как графический рисунок начертания букв, объединённых общим стилем, отвечающий законам художественной композиции;</w:t>
            </w:r>
          </w:p>
        </w:tc>
        <w:tc>
          <w:tcPr>
            <w:tcW w:w="1975" w:type="dxa"/>
          </w:tcPr>
          <w:p w14:paraId="6CA8538E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30C63C" w14:textId="109A6B0C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D325ACF" w14:textId="77777777" w:rsidTr="00BD0227">
        <w:trPr>
          <w:trHeight w:val="505"/>
        </w:trPr>
        <w:tc>
          <w:tcPr>
            <w:tcW w:w="8080" w:type="dxa"/>
          </w:tcPr>
          <w:p w14:paraId="1A9F600A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      </w:r>
          </w:p>
        </w:tc>
        <w:tc>
          <w:tcPr>
            <w:tcW w:w="1975" w:type="dxa"/>
          </w:tcPr>
          <w:p w14:paraId="1FA783EF" w14:textId="77777777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787D1F0B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F341C66" w14:textId="731CE42D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17D5219" w14:textId="77777777" w:rsidTr="00BD0227">
        <w:trPr>
          <w:trHeight w:val="505"/>
        </w:trPr>
        <w:tc>
          <w:tcPr>
            <w:tcW w:w="8080" w:type="dxa"/>
          </w:tcPr>
          <w:p w14:paraId="4FD28473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печатное слово, типографскую строку в качестве элементов графической композиции;</w:t>
            </w:r>
          </w:p>
        </w:tc>
        <w:tc>
          <w:tcPr>
            <w:tcW w:w="1975" w:type="dxa"/>
          </w:tcPr>
          <w:p w14:paraId="366A83DD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5A301408" w14:textId="2F519652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017FB673" w14:textId="77777777" w:rsidTr="00BD0227">
        <w:trPr>
          <w:trHeight w:val="316"/>
        </w:trPr>
        <w:tc>
          <w:tcPr>
            <w:tcW w:w="8080" w:type="dxa"/>
          </w:tcPr>
          <w:p w14:paraId="3FC33EBB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      </w:r>
          </w:p>
        </w:tc>
        <w:tc>
          <w:tcPr>
            <w:tcW w:w="1975" w:type="dxa"/>
          </w:tcPr>
          <w:p w14:paraId="404A67DF" w14:textId="02D0CB40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69F79833" w14:textId="77777777" w:rsidTr="00BD0227">
        <w:trPr>
          <w:trHeight w:val="505"/>
        </w:trPr>
        <w:tc>
          <w:tcPr>
            <w:tcW w:w="8080" w:type="dxa"/>
          </w:tcPr>
          <w:p w14:paraId="1B87047D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творческий опыт построения композиции плаката, поздравительной открытки или рекламы на основе соединения текста и изображения;</w:t>
            </w:r>
          </w:p>
        </w:tc>
        <w:tc>
          <w:tcPr>
            <w:tcW w:w="1975" w:type="dxa"/>
          </w:tcPr>
          <w:p w14:paraId="1F120CA6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CACBAA7" w14:textId="0529E161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25C3F76B" w14:textId="684B43EF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7970CE" w:rsidRPr="007970CE" w14:paraId="2DD3E930" w14:textId="77777777" w:rsidTr="00BD0227">
        <w:trPr>
          <w:trHeight w:val="505"/>
        </w:trPr>
        <w:tc>
          <w:tcPr>
            <w:tcW w:w="8080" w:type="dxa"/>
          </w:tcPr>
          <w:p w14:paraId="5A96DA4B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      </w:r>
          </w:p>
        </w:tc>
        <w:tc>
          <w:tcPr>
            <w:tcW w:w="1975" w:type="dxa"/>
          </w:tcPr>
          <w:p w14:paraId="54DABBA5" w14:textId="77777777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2BD0EB71" w14:textId="62BC46AF" w:rsidR="00BC4E3C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684157D8" w14:textId="6BF0884E" w:rsidR="00BC4E3C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4D1E42F1" w14:textId="77777777" w:rsidTr="00BD0227">
        <w:trPr>
          <w:trHeight w:val="505"/>
        </w:trPr>
        <w:tc>
          <w:tcPr>
            <w:tcW w:w="8080" w:type="dxa"/>
          </w:tcPr>
          <w:p w14:paraId="35A5A99C" w14:textId="08E523EC" w:rsidR="00C66BD0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Социальное значение дизайна и архитектуры как среды жизни человека: </w:t>
            </w:r>
          </w:p>
          <w:p w14:paraId="2F6890FA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опыт построения объёмно-пространственной композиции как макета архитектурного пространства в реальной жизни; </w:t>
            </w:r>
          </w:p>
        </w:tc>
        <w:tc>
          <w:tcPr>
            <w:tcW w:w="1975" w:type="dxa"/>
          </w:tcPr>
          <w:p w14:paraId="05AA0549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8CB2511" w14:textId="557247EF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598E8F5A" w14:textId="618F4B04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7970CE" w:rsidRPr="007970CE" w14:paraId="66E7216E" w14:textId="77777777" w:rsidTr="00BD0227">
        <w:trPr>
          <w:trHeight w:val="505"/>
        </w:trPr>
        <w:tc>
          <w:tcPr>
            <w:tcW w:w="8080" w:type="dxa"/>
          </w:tcPr>
          <w:p w14:paraId="1CFAE9D3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построение макета пространственно-объёмной композиции по его чертежу;</w:t>
            </w:r>
          </w:p>
        </w:tc>
        <w:tc>
          <w:tcPr>
            <w:tcW w:w="1975" w:type="dxa"/>
          </w:tcPr>
          <w:p w14:paraId="513DC579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0E9080F" w14:textId="49CD97CF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60927908" w14:textId="77777777" w:rsidTr="00BD0227">
        <w:trPr>
          <w:trHeight w:val="369"/>
        </w:trPr>
        <w:tc>
          <w:tcPr>
            <w:tcW w:w="8080" w:type="dxa"/>
          </w:tcPr>
          <w:p w14:paraId="4BFA6E13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      </w:r>
          </w:p>
        </w:tc>
        <w:tc>
          <w:tcPr>
            <w:tcW w:w="1975" w:type="dxa"/>
          </w:tcPr>
          <w:p w14:paraId="615DA511" w14:textId="02A6007E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EA64ACF" w14:textId="77777777" w:rsidTr="00BD0227">
        <w:trPr>
          <w:trHeight w:val="505"/>
        </w:trPr>
        <w:tc>
          <w:tcPr>
            <w:tcW w:w="8080" w:type="dxa"/>
          </w:tcPr>
          <w:p w14:paraId="6E3A0B69" w14:textId="77777777" w:rsidR="00C61F81" w:rsidRPr="007970CE" w:rsidRDefault="00C66BD0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роли строительного материала в эволюции архитектурных конструкций и изменении облика архитектурных сооружений;</w:t>
            </w:r>
          </w:p>
        </w:tc>
        <w:tc>
          <w:tcPr>
            <w:tcW w:w="1975" w:type="dxa"/>
          </w:tcPr>
          <w:p w14:paraId="43D49D60" w14:textId="6ED2DD4C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FFDDDF7" w14:textId="77777777" w:rsidTr="00BD0227">
        <w:trPr>
          <w:trHeight w:val="505"/>
        </w:trPr>
        <w:tc>
          <w:tcPr>
            <w:tcW w:w="8080" w:type="dxa"/>
          </w:tcPr>
          <w:p w14:paraId="5C90C65B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      </w:r>
          </w:p>
        </w:tc>
        <w:tc>
          <w:tcPr>
            <w:tcW w:w="1975" w:type="dxa"/>
          </w:tcPr>
          <w:p w14:paraId="39168520" w14:textId="6C6A60B6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04A919F" w14:textId="77777777" w:rsidTr="00BD0227">
        <w:trPr>
          <w:trHeight w:val="505"/>
        </w:trPr>
        <w:tc>
          <w:tcPr>
            <w:tcW w:w="8080" w:type="dxa"/>
          </w:tcPr>
          <w:p w14:paraId="39390F31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      </w:r>
          </w:p>
        </w:tc>
        <w:tc>
          <w:tcPr>
            <w:tcW w:w="1975" w:type="dxa"/>
          </w:tcPr>
          <w:p w14:paraId="5D08A90F" w14:textId="18E895BB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C32575C" w14:textId="77777777" w:rsidTr="00BD0227">
        <w:trPr>
          <w:trHeight w:val="505"/>
        </w:trPr>
        <w:tc>
          <w:tcPr>
            <w:tcW w:w="8080" w:type="dxa"/>
          </w:tcPr>
          <w:p w14:paraId="37C14D30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      </w:r>
          </w:p>
        </w:tc>
        <w:tc>
          <w:tcPr>
            <w:tcW w:w="1975" w:type="dxa"/>
          </w:tcPr>
          <w:p w14:paraId="0DBB0EC5" w14:textId="3230635C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9112553" w14:textId="77777777" w:rsidTr="00BD0227">
        <w:trPr>
          <w:trHeight w:val="505"/>
        </w:trPr>
        <w:tc>
          <w:tcPr>
            <w:tcW w:w="8080" w:type="dxa"/>
          </w:tcPr>
          <w:p w14:paraId="124E3C51" w14:textId="77777777" w:rsidR="00E536F6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      </w:r>
          </w:p>
        </w:tc>
        <w:tc>
          <w:tcPr>
            <w:tcW w:w="1975" w:type="dxa"/>
          </w:tcPr>
          <w:p w14:paraId="5E6CA55F" w14:textId="23BBAE60" w:rsidR="00E536F6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3FAC018A" w14:textId="77777777" w:rsidTr="00BD0227">
        <w:trPr>
          <w:trHeight w:val="505"/>
        </w:trPr>
        <w:tc>
          <w:tcPr>
            <w:tcW w:w="8080" w:type="dxa"/>
          </w:tcPr>
          <w:p w14:paraId="71D1A5A2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понятие «городская среда»; рассматривать и объяснять планировку города как способ организации образа жизни людей;</w:t>
            </w:r>
          </w:p>
        </w:tc>
        <w:tc>
          <w:tcPr>
            <w:tcW w:w="1975" w:type="dxa"/>
          </w:tcPr>
          <w:p w14:paraId="12CC38CE" w14:textId="7C91A626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41F06E05" w14:textId="77777777" w:rsidTr="00BD0227">
        <w:trPr>
          <w:trHeight w:val="505"/>
        </w:trPr>
        <w:tc>
          <w:tcPr>
            <w:tcW w:w="8080" w:type="dxa"/>
          </w:tcPr>
          <w:p w14:paraId="44C3E8A5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различные виды планировки города, иметь опыт разработки построения городского пространства в виде макетной или графической схемы;</w:t>
            </w:r>
          </w:p>
        </w:tc>
        <w:tc>
          <w:tcPr>
            <w:tcW w:w="1975" w:type="dxa"/>
          </w:tcPr>
          <w:p w14:paraId="2AC0CFCB" w14:textId="472632CA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18AE99F1" w14:textId="77777777" w:rsidTr="00BD0227">
        <w:trPr>
          <w:trHeight w:val="505"/>
        </w:trPr>
        <w:tc>
          <w:tcPr>
            <w:tcW w:w="8080" w:type="dxa"/>
          </w:tcPr>
          <w:p w14:paraId="3FB99666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      </w:r>
          </w:p>
        </w:tc>
        <w:tc>
          <w:tcPr>
            <w:tcW w:w="1975" w:type="dxa"/>
          </w:tcPr>
          <w:p w14:paraId="4DCBA610" w14:textId="48D502C8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61C8D930" w14:textId="77777777" w:rsidTr="00BD0227">
        <w:trPr>
          <w:trHeight w:val="505"/>
        </w:trPr>
        <w:tc>
          <w:tcPr>
            <w:tcW w:w="8080" w:type="dxa"/>
          </w:tcPr>
          <w:p w14:paraId="7D547C20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      </w:r>
          </w:p>
        </w:tc>
        <w:tc>
          <w:tcPr>
            <w:tcW w:w="1975" w:type="dxa"/>
          </w:tcPr>
          <w:p w14:paraId="2D2AE611" w14:textId="70A33D78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7050F729" w14:textId="77777777" w:rsidTr="00BD0227">
        <w:trPr>
          <w:trHeight w:val="505"/>
        </w:trPr>
        <w:tc>
          <w:tcPr>
            <w:tcW w:w="8080" w:type="dxa"/>
          </w:tcPr>
          <w:p w14:paraId="7140FD6C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      </w:r>
          </w:p>
        </w:tc>
        <w:tc>
          <w:tcPr>
            <w:tcW w:w="1975" w:type="dxa"/>
          </w:tcPr>
          <w:p w14:paraId="65470328" w14:textId="376C460D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917755C" w14:textId="77777777" w:rsidTr="00BD0227">
        <w:trPr>
          <w:trHeight w:val="505"/>
        </w:trPr>
        <w:tc>
          <w:tcPr>
            <w:tcW w:w="8080" w:type="dxa"/>
          </w:tcPr>
          <w:p w14:paraId="6D26D3BB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      </w:r>
          </w:p>
        </w:tc>
        <w:tc>
          <w:tcPr>
            <w:tcW w:w="1975" w:type="dxa"/>
          </w:tcPr>
          <w:p w14:paraId="0595A63F" w14:textId="0B0B73D8" w:rsidR="00C61F81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78EA79B" w14:textId="77777777" w:rsidTr="00BD0227">
        <w:trPr>
          <w:trHeight w:val="505"/>
        </w:trPr>
        <w:tc>
          <w:tcPr>
            <w:tcW w:w="8080" w:type="dxa"/>
          </w:tcPr>
          <w:p w14:paraId="73FE2648" w14:textId="77777777" w:rsidR="00C61F81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творческого проектирования интерьерного пространства для конкретных задач жизнедеятельности человека;</w:t>
            </w:r>
          </w:p>
        </w:tc>
        <w:tc>
          <w:tcPr>
            <w:tcW w:w="1975" w:type="dxa"/>
          </w:tcPr>
          <w:p w14:paraId="417A247F" w14:textId="77777777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2303455B" w14:textId="42235FF9" w:rsidR="00C61F81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  <w:p w14:paraId="13701E75" w14:textId="76259C92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Творческая</w:t>
            </w:r>
          </w:p>
          <w:p w14:paraId="780F8C84" w14:textId="4F4D202E" w:rsidR="00BC4E3C" w:rsidRPr="007970CE" w:rsidRDefault="00BC4E3C" w:rsidP="00BC4E3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1F2A839A" w14:textId="77777777" w:rsidTr="00BD0227">
        <w:trPr>
          <w:trHeight w:val="505"/>
        </w:trPr>
        <w:tc>
          <w:tcPr>
            <w:tcW w:w="8080" w:type="dxa"/>
          </w:tcPr>
          <w:p w14:paraId="06C09E55" w14:textId="77777777" w:rsidR="00F320D3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      </w:r>
          </w:p>
        </w:tc>
        <w:tc>
          <w:tcPr>
            <w:tcW w:w="1975" w:type="dxa"/>
          </w:tcPr>
          <w:p w14:paraId="2686DF20" w14:textId="59A389FC" w:rsidR="00F320D3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5D0A5A29" w14:textId="77777777" w:rsidTr="00BD0227">
        <w:trPr>
          <w:trHeight w:val="505"/>
        </w:trPr>
        <w:tc>
          <w:tcPr>
            <w:tcW w:w="8080" w:type="dxa"/>
          </w:tcPr>
          <w:p w14:paraId="3D076E88" w14:textId="77777777" w:rsidR="00F320D3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истории костюма в истории разных эпох, характеризовать понятие моды в одежде; </w:t>
            </w:r>
          </w:p>
        </w:tc>
        <w:tc>
          <w:tcPr>
            <w:tcW w:w="1975" w:type="dxa"/>
          </w:tcPr>
          <w:p w14:paraId="61282B19" w14:textId="7A91C87D" w:rsidR="00F320D3" w:rsidRPr="007970CE" w:rsidRDefault="00BC4E3C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2DCFE006" w14:textId="77777777" w:rsidTr="00BD0227">
        <w:trPr>
          <w:trHeight w:val="505"/>
        </w:trPr>
        <w:tc>
          <w:tcPr>
            <w:tcW w:w="8080" w:type="dxa"/>
          </w:tcPr>
          <w:p w14:paraId="7131CF4D" w14:textId="77777777" w:rsidR="000373A3" w:rsidRPr="007970CE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      </w:r>
          </w:p>
        </w:tc>
        <w:tc>
          <w:tcPr>
            <w:tcW w:w="1975" w:type="dxa"/>
          </w:tcPr>
          <w:p w14:paraId="1EEAB935" w14:textId="2BE32EA7" w:rsidR="000373A3" w:rsidRPr="007970CE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6B81E548" w14:textId="77777777" w:rsidTr="00BD0227">
        <w:trPr>
          <w:trHeight w:val="505"/>
        </w:trPr>
        <w:tc>
          <w:tcPr>
            <w:tcW w:w="8080" w:type="dxa"/>
          </w:tcPr>
          <w:p w14:paraId="1AD221BF" w14:textId="77777777" w:rsidR="000373A3" w:rsidRPr="007970CE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конструкции костюма и применении законов композиции в проектировании одежды, ансамбле в костюме;</w:t>
            </w:r>
          </w:p>
        </w:tc>
        <w:tc>
          <w:tcPr>
            <w:tcW w:w="1975" w:type="dxa"/>
          </w:tcPr>
          <w:p w14:paraId="0A654E84" w14:textId="45818952" w:rsidR="000373A3" w:rsidRPr="007970CE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B00286E" w14:textId="77777777" w:rsidTr="00BD0227">
        <w:trPr>
          <w:trHeight w:val="505"/>
        </w:trPr>
        <w:tc>
          <w:tcPr>
            <w:tcW w:w="8080" w:type="dxa"/>
          </w:tcPr>
          <w:p w14:paraId="7145F85C" w14:textId="77777777" w:rsidR="000373A3" w:rsidRPr="007970CE" w:rsidRDefault="000373A3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      </w:r>
          </w:p>
        </w:tc>
        <w:tc>
          <w:tcPr>
            <w:tcW w:w="1975" w:type="dxa"/>
          </w:tcPr>
          <w:p w14:paraId="2455CF58" w14:textId="157DE1AA" w:rsidR="000373A3" w:rsidRPr="007970CE" w:rsidRDefault="000373A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</w:tc>
      </w:tr>
      <w:tr w:rsidR="007970CE" w:rsidRPr="007970CE" w14:paraId="0E37EC7E" w14:textId="77777777" w:rsidTr="00BD0227">
        <w:trPr>
          <w:trHeight w:val="505"/>
        </w:trPr>
        <w:tc>
          <w:tcPr>
            <w:tcW w:w="8080" w:type="dxa"/>
          </w:tcPr>
          <w:p w14:paraId="201BC60D" w14:textId="77777777" w:rsidR="00E536F6" w:rsidRPr="007970CE" w:rsidRDefault="00E536F6" w:rsidP="00E536F6">
            <w:pPr>
              <w:tabs>
                <w:tab w:val="left" w:pos="32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      </w:r>
          </w:p>
        </w:tc>
        <w:tc>
          <w:tcPr>
            <w:tcW w:w="1975" w:type="dxa"/>
          </w:tcPr>
          <w:p w14:paraId="0A026F66" w14:textId="77777777" w:rsidR="000373A3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64899C24" w14:textId="1A78583A" w:rsidR="00E536F6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7970CE" w:rsidRPr="007970CE" w14:paraId="35BFFE73" w14:textId="77777777" w:rsidTr="00BD0227">
        <w:trPr>
          <w:trHeight w:val="505"/>
        </w:trPr>
        <w:tc>
          <w:tcPr>
            <w:tcW w:w="8080" w:type="dxa"/>
          </w:tcPr>
          <w:p w14:paraId="12786855" w14:textId="77777777" w:rsidR="00E536F6" w:rsidRPr="007970CE" w:rsidRDefault="00E536F6" w:rsidP="00E536F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      </w:r>
          </w:p>
        </w:tc>
        <w:tc>
          <w:tcPr>
            <w:tcW w:w="1975" w:type="dxa"/>
          </w:tcPr>
          <w:p w14:paraId="445560C7" w14:textId="77777777" w:rsidR="000373A3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57406A5" w14:textId="77777777" w:rsidR="000373A3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Устный ответ</w:t>
            </w:r>
          </w:p>
          <w:p w14:paraId="15DD5714" w14:textId="79405E71" w:rsidR="000373A3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</w:p>
          <w:p w14:paraId="30472E17" w14:textId="676261F8" w:rsidR="00E536F6" w:rsidRPr="007970CE" w:rsidRDefault="000373A3" w:rsidP="000373A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</w:tbl>
    <w:p w14:paraId="2191504E" w14:textId="3F2FA981" w:rsidR="00F51DD6" w:rsidRPr="007970CE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117C0D50" w14:textId="5F176198" w:rsidR="005C71EB" w:rsidRPr="007970CE" w:rsidRDefault="005C71EB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Hlk175837243"/>
      <w:bookmarkStart w:id="4" w:name="_Hlk175837378"/>
      <w:r w:rsidRPr="007970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970CE">
        <w:rPr>
          <w:rFonts w:ascii="Times New Roman" w:hAnsi="Times New Roman" w:cs="Times New Roman"/>
          <w:sz w:val="24"/>
          <w:szCs w:val="24"/>
        </w:rPr>
        <w:t>.</w:t>
      </w:r>
      <w:r w:rsidRPr="007970CE">
        <w:rPr>
          <w:rFonts w:ascii="Times New Roman" w:hAnsi="Times New Roman" w:cs="Times New Roman"/>
          <w:b/>
          <w:sz w:val="24"/>
        </w:rPr>
        <w:t>Требования</w:t>
      </w:r>
      <w:r w:rsidRPr="007970C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z w:val="24"/>
        </w:rPr>
        <w:t>к</w:t>
      </w:r>
      <w:r w:rsidRPr="007970C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z w:val="24"/>
        </w:rPr>
        <w:t>выставлению</w:t>
      </w:r>
      <w:r w:rsidRPr="007970C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z w:val="24"/>
        </w:rPr>
        <w:t>отметок</w:t>
      </w:r>
      <w:r w:rsidRPr="007970C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z w:val="24"/>
        </w:rPr>
        <w:t>за</w:t>
      </w:r>
      <w:r w:rsidRPr="007970C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z w:val="24"/>
        </w:rPr>
        <w:t>промежуточную</w:t>
      </w:r>
      <w:r w:rsidRPr="007970C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0CE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7970CE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7F6B1326" w14:textId="65D0ACA4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</w:p>
    <w:p w14:paraId="49CA8740" w14:textId="77777777" w:rsidR="000373A3" w:rsidRPr="007970CE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справляется с поставленной целью урока; </w:t>
      </w:r>
    </w:p>
    <w:p w14:paraId="79B37232" w14:textId="77777777" w:rsidR="000373A3" w:rsidRPr="007970CE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излагает изученный материал и умеет применить полученные знания на практике; </w:t>
      </w:r>
    </w:p>
    <w:p w14:paraId="7430E118" w14:textId="77777777" w:rsidR="000373A3" w:rsidRPr="007970CE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 решает композицию рисунка, т.е. гармонично согласовывает между собой все компоненты изображения; </w:t>
      </w:r>
    </w:p>
    <w:p w14:paraId="12385C85" w14:textId="77777777" w:rsidR="000373A3" w:rsidRPr="007970CE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подметить и передать в изображении наиболее характерное; </w:t>
      </w:r>
    </w:p>
    <w:p w14:paraId="1742051A" w14:textId="77777777" w:rsidR="000373A3" w:rsidRPr="007970CE" w:rsidRDefault="000373A3" w:rsidP="000373A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работу на высоком уровне. </w:t>
      </w:r>
    </w:p>
    <w:p w14:paraId="5ACA856B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</w:p>
    <w:p w14:paraId="266D44F2" w14:textId="77777777" w:rsidR="000373A3" w:rsidRPr="007970CE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полностью овладел программным материалом, но при изложении его допускает неточности второстепенного характера; </w:t>
      </w:r>
    </w:p>
    <w:p w14:paraId="48FAC10B" w14:textId="77777777" w:rsidR="000373A3" w:rsidRPr="007970CE" w:rsidRDefault="000373A3" w:rsidP="000373A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гармонично согласовывает между собой все компоненты изображения. </w:t>
      </w:r>
    </w:p>
    <w:p w14:paraId="56CCA7A0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</w:p>
    <w:p w14:paraId="04477CCC" w14:textId="77777777" w:rsidR="000373A3" w:rsidRPr="007970CE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слабо справляется с поставленной целью урока; - допускает неточность в изложении изученного материала. </w:t>
      </w:r>
    </w:p>
    <w:p w14:paraId="458B3F27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</w:p>
    <w:p w14:paraId="0A0298FB" w14:textId="77777777" w:rsidR="000373A3" w:rsidRPr="007970CE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допускает грубые ошибки в ответе; </w:t>
      </w:r>
    </w:p>
    <w:p w14:paraId="20B3988C" w14:textId="77777777" w:rsidR="000373A3" w:rsidRPr="007970CE" w:rsidRDefault="000373A3" w:rsidP="000373A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справляется с поставленной целью урока. </w:t>
      </w:r>
    </w:p>
    <w:p w14:paraId="24EFF1A7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4164F63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тестовых работ учащихся осуществляется в зависимости от процентного соотношения выполненных заданий. Оценивается работа следующим образом: </w:t>
      </w:r>
    </w:p>
    <w:p w14:paraId="06F059E4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DB539E6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3C7AFDA1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5560D17E" w14:textId="77777777" w:rsidR="000373A3" w:rsidRPr="007970CE" w:rsidRDefault="000373A3" w:rsidP="000373A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5CDB62FC" w14:textId="77777777" w:rsidR="00CA7FAA" w:rsidRPr="007970CE" w:rsidRDefault="00CA7FAA" w:rsidP="00CA7FAA"/>
    <w:p w14:paraId="677141E0" w14:textId="6B0EDEC6" w:rsidR="00CA7FAA" w:rsidRPr="007970CE" w:rsidRDefault="00CA7FAA" w:rsidP="005C71EB">
      <w:pPr>
        <w:ind w:firstLine="708"/>
      </w:pPr>
    </w:p>
    <w:p w14:paraId="7828A57B" w14:textId="77777777" w:rsidR="005C71EB" w:rsidRPr="007970CE" w:rsidRDefault="005C71EB" w:rsidP="005C71EB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7970CE">
        <w:rPr>
          <w:rFonts w:ascii="Times New Roman" w:eastAsia="Times New Roman" w:hAnsi="Times New Roman" w:cs="Times New Roman"/>
          <w:sz w:val="24"/>
        </w:rPr>
        <w:tab/>
      </w:r>
      <w:r w:rsidRPr="007970C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7970C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970C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7970C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970C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A614C54" w14:textId="77777777" w:rsidR="005C71EB" w:rsidRPr="007970CE" w:rsidRDefault="005C71EB" w:rsidP="005C71EB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C71EB" w:rsidRPr="007970CE" w14:paraId="4835E650" w14:textId="77777777" w:rsidTr="00F3424D">
        <w:trPr>
          <w:trHeight w:val="657"/>
        </w:trPr>
        <w:tc>
          <w:tcPr>
            <w:tcW w:w="3689" w:type="dxa"/>
          </w:tcPr>
          <w:p w14:paraId="11BA1B0B" w14:textId="77777777" w:rsidR="005C71EB" w:rsidRPr="007970CE" w:rsidRDefault="005C71EB" w:rsidP="005C71E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7970CE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2BAC3762" w14:textId="77777777" w:rsidR="005C71EB" w:rsidRPr="007970CE" w:rsidRDefault="005C71EB" w:rsidP="005C71E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7970C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8D581E6" w14:textId="77777777" w:rsidR="005C71EB" w:rsidRPr="007970CE" w:rsidRDefault="005C71EB" w:rsidP="005C71EB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7970C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01E4F920" w14:textId="77777777" w:rsidR="005C71EB" w:rsidRPr="007970CE" w:rsidRDefault="005C71EB" w:rsidP="005C71EB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C71EB" w:rsidRPr="007970CE" w14:paraId="454220B0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6D172EA" w14:textId="77777777" w:rsidR="005C71EB" w:rsidRPr="007970CE" w:rsidRDefault="005C71EB" w:rsidP="005C71EB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Проверка домашнего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C326269" w14:textId="77777777" w:rsidR="005C71EB" w:rsidRPr="007970CE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73F62318" w14:textId="77777777" w:rsidR="005C71EB" w:rsidRPr="007970CE" w:rsidRDefault="005C71EB" w:rsidP="005C71EB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44AD3E76" w14:textId="77777777" w:rsidR="005C71EB" w:rsidRPr="007970CE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7970CE" w14:paraId="5235383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ECE864" w14:textId="36EFF62B" w:rsidR="005C71EB" w:rsidRPr="007970CE" w:rsidRDefault="005C71EB" w:rsidP="005C71EB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F9BFFBF" w14:textId="77777777" w:rsidR="005C71EB" w:rsidRPr="007970CE" w:rsidRDefault="005C71EB" w:rsidP="005C71EB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EAF1DCC" w14:textId="77777777" w:rsidR="005C71EB" w:rsidRPr="007970CE" w:rsidRDefault="005C71EB" w:rsidP="005C71EB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F170C07" w14:textId="77777777" w:rsidR="005C71EB" w:rsidRPr="007970CE" w:rsidRDefault="005C71EB" w:rsidP="005C71EB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7970CE" w14:paraId="1FB2D67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EB98CDC" w14:textId="77777777" w:rsidR="005C71EB" w:rsidRPr="007970CE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F5DC4B1" w14:textId="77777777" w:rsidR="005C71EB" w:rsidRPr="007970CE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B4F7BF1" w14:textId="77777777" w:rsidR="005C71EB" w:rsidRPr="007970CE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3528485" w14:textId="77777777" w:rsidR="005C71EB" w:rsidRPr="007970CE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7970CE" w14:paraId="4767423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DA0ED0" w14:textId="77777777" w:rsidR="005C71EB" w:rsidRPr="007970CE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0A76FFE8" w14:textId="77777777" w:rsidR="005C71EB" w:rsidRPr="007970CE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441F8E" w14:textId="77777777" w:rsidR="005C71EB" w:rsidRPr="007970CE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A7B4DDF" w14:textId="77777777" w:rsidR="005C71EB" w:rsidRPr="007970CE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5C71EB" w:rsidRPr="007970CE" w14:paraId="14B38F6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F635E5D" w14:textId="4883615E" w:rsidR="005C71EB" w:rsidRPr="007970CE" w:rsidRDefault="005C71EB" w:rsidP="005C71E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Творческая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280CB3" w14:textId="77777777" w:rsidR="005C71EB" w:rsidRPr="007970CE" w:rsidRDefault="005C71EB" w:rsidP="005C71EB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557BEC9E" w14:textId="77777777" w:rsidR="005C71EB" w:rsidRPr="007970CE" w:rsidRDefault="005C71EB" w:rsidP="005C71EB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970C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E314F15" w14:textId="77777777" w:rsidR="005C71EB" w:rsidRPr="007970CE" w:rsidRDefault="005C71EB" w:rsidP="005C71EB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970C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  <w:bookmarkEnd w:id="0"/>
    </w:tbl>
    <w:p w14:paraId="34854805" w14:textId="77777777" w:rsidR="005C71EB" w:rsidRPr="007970CE" w:rsidRDefault="005C71EB" w:rsidP="005C71EB">
      <w:pPr>
        <w:ind w:firstLine="708"/>
      </w:pPr>
    </w:p>
    <w:sectPr w:rsidR="005C71EB" w:rsidRPr="007970CE" w:rsidSect="007357EE">
      <w:pgSz w:w="11906" w:h="16838"/>
      <w:pgMar w:top="722" w:right="1080" w:bottom="851" w:left="1080" w:header="708" w:footer="2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F6E31" w14:textId="77777777" w:rsidR="00360C6C" w:rsidRDefault="00360C6C" w:rsidP="00A60CE5">
      <w:pPr>
        <w:spacing w:after="0" w:line="240" w:lineRule="auto"/>
      </w:pPr>
      <w:r>
        <w:separator/>
      </w:r>
    </w:p>
  </w:endnote>
  <w:endnote w:type="continuationSeparator" w:id="0">
    <w:p w14:paraId="0B086F08" w14:textId="77777777" w:rsidR="00360C6C" w:rsidRDefault="00360C6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70D37" w14:textId="77777777" w:rsidR="00360C6C" w:rsidRDefault="00360C6C" w:rsidP="00A60CE5">
      <w:pPr>
        <w:spacing w:after="0" w:line="240" w:lineRule="auto"/>
      </w:pPr>
      <w:r>
        <w:separator/>
      </w:r>
    </w:p>
  </w:footnote>
  <w:footnote w:type="continuationSeparator" w:id="0">
    <w:p w14:paraId="671E4DF3" w14:textId="77777777" w:rsidR="00360C6C" w:rsidRDefault="00360C6C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3710AE"/>
    <w:multiLevelType w:val="hybridMultilevel"/>
    <w:tmpl w:val="1C6E3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34B526A"/>
    <w:multiLevelType w:val="hybridMultilevel"/>
    <w:tmpl w:val="AB7A16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373A3"/>
    <w:rsid w:val="00042335"/>
    <w:rsid w:val="000E1439"/>
    <w:rsid w:val="001414A3"/>
    <w:rsid w:val="001F62AC"/>
    <w:rsid w:val="002015DD"/>
    <w:rsid w:val="00232BA9"/>
    <w:rsid w:val="002472DA"/>
    <w:rsid w:val="002A070A"/>
    <w:rsid w:val="002B130A"/>
    <w:rsid w:val="002D2472"/>
    <w:rsid w:val="003272F4"/>
    <w:rsid w:val="00346A66"/>
    <w:rsid w:val="00360C6C"/>
    <w:rsid w:val="00390D21"/>
    <w:rsid w:val="0039681F"/>
    <w:rsid w:val="003A3AC8"/>
    <w:rsid w:val="003A6E9E"/>
    <w:rsid w:val="003B400C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C71EB"/>
    <w:rsid w:val="005D0ECD"/>
    <w:rsid w:val="005D2C74"/>
    <w:rsid w:val="005F3E3B"/>
    <w:rsid w:val="006557E7"/>
    <w:rsid w:val="00657B95"/>
    <w:rsid w:val="006723A9"/>
    <w:rsid w:val="0068665B"/>
    <w:rsid w:val="006B5246"/>
    <w:rsid w:val="007017E5"/>
    <w:rsid w:val="00724E4C"/>
    <w:rsid w:val="007344C6"/>
    <w:rsid w:val="007357EE"/>
    <w:rsid w:val="007541BE"/>
    <w:rsid w:val="007713B8"/>
    <w:rsid w:val="0078171E"/>
    <w:rsid w:val="00783D5E"/>
    <w:rsid w:val="007970CE"/>
    <w:rsid w:val="007A1957"/>
    <w:rsid w:val="007B034A"/>
    <w:rsid w:val="007D421F"/>
    <w:rsid w:val="007E00CE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40B4B"/>
    <w:rsid w:val="00A60CE5"/>
    <w:rsid w:val="00A958F0"/>
    <w:rsid w:val="00A96FCB"/>
    <w:rsid w:val="00AA00DD"/>
    <w:rsid w:val="00B04478"/>
    <w:rsid w:val="00B348B9"/>
    <w:rsid w:val="00B41F6D"/>
    <w:rsid w:val="00B47B07"/>
    <w:rsid w:val="00B625E2"/>
    <w:rsid w:val="00B63D95"/>
    <w:rsid w:val="00B831AD"/>
    <w:rsid w:val="00B932EF"/>
    <w:rsid w:val="00BC1821"/>
    <w:rsid w:val="00BC4E3C"/>
    <w:rsid w:val="00BD0227"/>
    <w:rsid w:val="00BF1927"/>
    <w:rsid w:val="00C15C3E"/>
    <w:rsid w:val="00C417DD"/>
    <w:rsid w:val="00C61F81"/>
    <w:rsid w:val="00C66BD0"/>
    <w:rsid w:val="00C73A40"/>
    <w:rsid w:val="00C87257"/>
    <w:rsid w:val="00CA7FAA"/>
    <w:rsid w:val="00CC4486"/>
    <w:rsid w:val="00CC6C59"/>
    <w:rsid w:val="00CD7681"/>
    <w:rsid w:val="00CE0FCD"/>
    <w:rsid w:val="00CE2B8E"/>
    <w:rsid w:val="00CF109F"/>
    <w:rsid w:val="00CF1231"/>
    <w:rsid w:val="00D416E9"/>
    <w:rsid w:val="00D555C4"/>
    <w:rsid w:val="00D83338"/>
    <w:rsid w:val="00DA134E"/>
    <w:rsid w:val="00DC0524"/>
    <w:rsid w:val="00E0762B"/>
    <w:rsid w:val="00E3252F"/>
    <w:rsid w:val="00E477E2"/>
    <w:rsid w:val="00E536F6"/>
    <w:rsid w:val="00E82F3B"/>
    <w:rsid w:val="00EA381E"/>
    <w:rsid w:val="00EA7AF6"/>
    <w:rsid w:val="00EB1825"/>
    <w:rsid w:val="00EC3CFC"/>
    <w:rsid w:val="00ED6931"/>
    <w:rsid w:val="00EF2680"/>
    <w:rsid w:val="00F320D3"/>
    <w:rsid w:val="00F4610E"/>
    <w:rsid w:val="00F50068"/>
    <w:rsid w:val="00F51DD6"/>
    <w:rsid w:val="00F529FB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322E6"/>
  <w15:docId w15:val="{DD3B3188-ACA2-441B-A868-360DDC94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5C71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7C07-4F5E-4D67-B5AD-01737EDE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4105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5</cp:revision>
  <dcterms:created xsi:type="dcterms:W3CDTF">2024-12-20T08:50:00Z</dcterms:created>
  <dcterms:modified xsi:type="dcterms:W3CDTF">2024-12-23T10:18:00Z</dcterms:modified>
</cp:coreProperties>
</file>